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FB367A" w14:textId="4665AFFA" w:rsidR="00644EEC" w:rsidRPr="00825F00" w:rsidRDefault="00644EEC" w:rsidP="00F36127">
      <w:pPr>
        <w:spacing w:after="0" w:line="240" w:lineRule="auto"/>
        <w:jc w:val="center"/>
        <w:rPr>
          <w:bCs/>
          <w:sz w:val="28"/>
          <w:szCs w:val="28"/>
          <w:lang w:val="kk-KZ"/>
        </w:rPr>
      </w:pPr>
      <w:r w:rsidRPr="00825F00">
        <w:rPr>
          <w:bCs/>
          <w:sz w:val="28"/>
          <w:szCs w:val="28"/>
          <w:lang w:val="kk-KZ"/>
        </w:rPr>
        <w:t>10500 – Биологиялық ғылымдар / 10515 – Экология</w:t>
      </w:r>
    </w:p>
    <w:p w14:paraId="61C563B9" w14:textId="78A87BF1" w:rsidR="00644EEC" w:rsidRPr="00825F00" w:rsidRDefault="00644EEC" w:rsidP="00F36127">
      <w:pPr>
        <w:spacing w:after="0" w:line="240" w:lineRule="auto"/>
        <w:jc w:val="center"/>
        <w:rPr>
          <w:sz w:val="28"/>
          <w:szCs w:val="28"/>
          <w:lang w:val="kk-KZ"/>
        </w:rPr>
      </w:pPr>
      <w:r w:rsidRPr="00825F00">
        <w:rPr>
          <w:sz w:val="28"/>
          <w:szCs w:val="28"/>
          <w:lang w:val="kk-KZ"/>
        </w:rPr>
        <w:t>ғылыми бағыты бойынша</w:t>
      </w:r>
      <w:r w:rsidR="00C317D4">
        <w:rPr>
          <w:sz w:val="28"/>
          <w:szCs w:val="28"/>
          <w:lang w:val="kk-KZ"/>
        </w:rPr>
        <w:t xml:space="preserve"> </w:t>
      </w:r>
      <w:r w:rsidRPr="00825F00">
        <w:rPr>
          <w:b/>
          <w:sz w:val="28"/>
          <w:szCs w:val="28"/>
          <w:u w:val="single"/>
          <w:lang w:val="kk-KZ"/>
        </w:rPr>
        <w:t>профессор</w:t>
      </w:r>
      <w:r w:rsidRPr="00825F00">
        <w:rPr>
          <w:sz w:val="28"/>
          <w:szCs w:val="28"/>
          <w:lang w:val="kk-KZ"/>
        </w:rPr>
        <w:t xml:space="preserve"> ғылыми атағын ізденуші туралы</w:t>
      </w:r>
    </w:p>
    <w:p w14:paraId="67A759DF" w14:textId="6C8F9A3A" w:rsidR="00644EEC" w:rsidRPr="00825F00" w:rsidRDefault="00644EEC" w:rsidP="00F36127">
      <w:pPr>
        <w:spacing w:after="0" w:line="240" w:lineRule="auto"/>
        <w:jc w:val="center"/>
        <w:rPr>
          <w:color w:val="000000" w:themeColor="text1"/>
          <w:sz w:val="28"/>
          <w:szCs w:val="28"/>
          <w:lang w:val="kk-KZ"/>
        </w:rPr>
      </w:pPr>
      <w:r w:rsidRPr="00825F00">
        <w:rPr>
          <w:b/>
          <w:sz w:val="28"/>
          <w:szCs w:val="28"/>
          <w:lang w:val="kk-KZ"/>
        </w:rPr>
        <w:t>АНЫҚТАМА</w:t>
      </w:r>
    </w:p>
    <w:p w14:paraId="442F5080" w14:textId="77777777" w:rsidR="008B72F6" w:rsidRPr="00A056FD" w:rsidRDefault="008B72F6" w:rsidP="00F36127">
      <w:pPr>
        <w:spacing w:after="0" w:line="240" w:lineRule="auto"/>
        <w:jc w:val="center"/>
        <w:rPr>
          <w:color w:val="000000" w:themeColor="text1"/>
          <w:sz w:val="24"/>
          <w:szCs w:val="24"/>
          <w:lang w:val="kk-KZ"/>
        </w:rPr>
      </w:pPr>
    </w:p>
    <w:tbl>
      <w:tblPr>
        <w:tblW w:w="9781" w:type="dxa"/>
        <w:tblInd w:w="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8"/>
        <w:gridCol w:w="2693"/>
        <w:gridCol w:w="6500"/>
      </w:tblGrid>
      <w:tr w:rsidR="00205DF0" w:rsidRPr="009D6B1E" w14:paraId="64E322C6" w14:textId="77777777" w:rsidTr="009532F9">
        <w:trPr>
          <w:trHeight w:val="30"/>
        </w:trPr>
        <w:tc>
          <w:tcPr>
            <w:tcW w:w="588" w:type="dxa"/>
            <w:tcMar>
              <w:top w:w="15" w:type="dxa"/>
              <w:left w:w="15" w:type="dxa"/>
              <w:bottom w:w="15" w:type="dxa"/>
              <w:right w:w="15" w:type="dxa"/>
            </w:tcMar>
            <w:vAlign w:val="center"/>
          </w:tcPr>
          <w:p w14:paraId="66301A5C" w14:textId="77777777" w:rsidR="00E815F9" w:rsidRPr="009D6B1E" w:rsidRDefault="00E815F9"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1</w:t>
            </w:r>
          </w:p>
        </w:tc>
        <w:tc>
          <w:tcPr>
            <w:tcW w:w="2693" w:type="dxa"/>
            <w:tcMar>
              <w:top w:w="15" w:type="dxa"/>
              <w:left w:w="15" w:type="dxa"/>
              <w:bottom w:w="15" w:type="dxa"/>
              <w:right w:w="15" w:type="dxa"/>
            </w:tcMar>
            <w:vAlign w:val="center"/>
          </w:tcPr>
          <w:p w14:paraId="5E702FC9" w14:textId="3D04A9FC" w:rsidR="00E815F9" w:rsidRPr="009D6B1E" w:rsidRDefault="00644EEC"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Тегі, аты, әкесінің аты (болған жағдайда)</w:t>
            </w:r>
          </w:p>
        </w:tc>
        <w:tc>
          <w:tcPr>
            <w:tcW w:w="6500" w:type="dxa"/>
            <w:tcMar>
              <w:top w:w="15" w:type="dxa"/>
              <w:left w:w="15" w:type="dxa"/>
              <w:bottom w:w="15" w:type="dxa"/>
              <w:right w:w="15" w:type="dxa"/>
            </w:tcMar>
            <w:vAlign w:val="center"/>
          </w:tcPr>
          <w:p w14:paraId="10E60F3C" w14:textId="485EBA02" w:rsidR="00E815F9" w:rsidRPr="009D6B1E" w:rsidRDefault="008908CC" w:rsidP="00106C07">
            <w:pPr>
              <w:spacing w:before="120" w:afterLines="20" w:after="48" w:line="240" w:lineRule="auto"/>
              <w:jc w:val="both"/>
              <w:rPr>
                <w:b/>
                <w:bCs/>
                <w:color w:val="000000" w:themeColor="text1"/>
                <w:sz w:val="24"/>
                <w:szCs w:val="24"/>
                <w:lang w:val="kk-KZ"/>
              </w:rPr>
            </w:pPr>
            <w:r w:rsidRPr="009D6B1E">
              <w:rPr>
                <w:b/>
                <w:bCs/>
                <w:color w:val="000000" w:themeColor="text1"/>
                <w:sz w:val="24"/>
                <w:szCs w:val="24"/>
                <w:lang w:val="kk-KZ"/>
              </w:rPr>
              <w:t>Еликбаев Ба</w:t>
            </w:r>
            <w:r w:rsidR="00106C07">
              <w:rPr>
                <w:b/>
                <w:bCs/>
                <w:color w:val="000000" w:themeColor="text1"/>
                <w:sz w:val="24"/>
                <w:szCs w:val="24"/>
                <w:lang w:val="kk-KZ"/>
              </w:rPr>
              <w:t>х</w:t>
            </w:r>
            <w:r w:rsidRPr="009D6B1E">
              <w:rPr>
                <w:b/>
                <w:bCs/>
                <w:color w:val="000000" w:themeColor="text1"/>
                <w:sz w:val="24"/>
                <w:szCs w:val="24"/>
                <w:lang w:val="kk-KZ"/>
              </w:rPr>
              <w:t>ытжан Кошкинбаевич</w:t>
            </w:r>
          </w:p>
        </w:tc>
      </w:tr>
      <w:tr w:rsidR="00205DF0" w:rsidRPr="007930B2" w14:paraId="1985C033" w14:textId="77777777" w:rsidTr="009532F9">
        <w:trPr>
          <w:trHeight w:val="30"/>
        </w:trPr>
        <w:tc>
          <w:tcPr>
            <w:tcW w:w="588" w:type="dxa"/>
            <w:tcMar>
              <w:top w:w="15" w:type="dxa"/>
              <w:left w:w="15" w:type="dxa"/>
              <w:bottom w:w="15" w:type="dxa"/>
              <w:right w:w="15" w:type="dxa"/>
            </w:tcMar>
            <w:vAlign w:val="center"/>
          </w:tcPr>
          <w:p w14:paraId="78B9E5AF" w14:textId="77777777" w:rsidR="00E815F9" w:rsidRPr="009D6B1E" w:rsidRDefault="00E815F9"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2</w:t>
            </w:r>
          </w:p>
        </w:tc>
        <w:tc>
          <w:tcPr>
            <w:tcW w:w="2693" w:type="dxa"/>
            <w:tcMar>
              <w:top w:w="15" w:type="dxa"/>
              <w:left w:w="15" w:type="dxa"/>
              <w:bottom w:w="15" w:type="dxa"/>
              <w:right w:w="15" w:type="dxa"/>
            </w:tcMar>
            <w:vAlign w:val="center"/>
          </w:tcPr>
          <w:p w14:paraId="0EAD7006" w14:textId="7FBF83EC" w:rsidR="00E815F9" w:rsidRPr="009D6B1E" w:rsidRDefault="00644EEC"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Ғылыми дәрежесі (ғылым кандидаты, ғылым докторы, философия докторы (PhD), бейіні бойынша доктор) немесе философия докторы (PhD), бейіні бойынша доктор академиялық дәрежесі немесе философия докторы (PhD), бейіні бойынша доктор дәрежесі, берілген уақыты</w:t>
            </w:r>
          </w:p>
        </w:tc>
        <w:tc>
          <w:tcPr>
            <w:tcW w:w="6500" w:type="dxa"/>
            <w:tcMar>
              <w:top w:w="15" w:type="dxa"/>
              <w:left w:w="15" w:type="dxa"/>
              <w:bottom w:w="15" w:type="dxa"/>
              <w:right w:w="15" w:type="dxa"/>
            </w:tcMar>
            <w:vAlign w:val="center"/>
          </w:tcPr>
          <w:p w14:paraId="2EAF5CFD" w14:textId="0BD7DA9C" w:rsidR="00794052" w:rsidRPr="009D6B1E" w:rsidRDefault="006723D2" w:rsidP="009D6B1E">
            <w:pPr>
              <w:spacing w:before="120" w:afterLines="20" w:after="48" w:line="240" w:lineRule="auto"/>
              <w:jc w:val="both"/>
              <w:rPr>
                <w:color w:val="000000" w:themeColor="text1"/>
                <w:sz w:val="24"/>
                <w:szCs w:val="24"/>
                <w:lang w:val="kk-KZ"/>
              </w:rPr>
            </w:pPr>
            <w:r w:rsidRPr="009D6B1E">
              <w:rPr>
                <w:color w:val="000000" w:themeColor="text1"/>
                <w:sz w:val="24"/>
                <w:szCs w:val="24"/>
                <w:lang w:val="kk-KZ"/>
              </w:rPr>
              <w:t>Қазақстан Республикасы Білім және ғылым министрлігінің Білім және ғылым саласындағы бақылау комитетінің шешімімен биология ғылымдарының докторы ғылыми дәрежесі берілді</w:t>
            </w:r>
            <w:r w:rsidR="00794052" w:rsidRPr="009D6B1E">
              <w:rPr>
                <w:color w:val="000000" w:themeColor="text1"/>
                <w:sz w:val="24"/>
                <w:szCs w:val="24"/>
                <w:lang w:val="kk-KZ"/>
              </w:rPr>
              <w:t>, Ғ</w:t>
            </w:r>
            <w:r w:rsidR="005F5B0A" w:rsidRPr="009D6B1E">
              <w:rPr>
                <w:color w:val="000000" w:themeColor="text1"/>
                <w:sz w:val="24"/>
                <w:szCs w:val="24"/>
                <w:lang w:val="kk-KZ"/>
              </w:rPr>
              <w:t>Д</w:t>
            </w:r>
            <w:r w:rsidR="00794052" w:rsidRPr="009D6B1E">
              <w:rPr>
                <w:color w:val="000000" w:themeColor="text1"/>
                <w:sz w:val="24"/>
                <w:szCs w:val="24"/>
                <w:lang w:val="kk-KZ"/>
              </w:rPr>
              <w:t xml:space="preserve"> №000</w:t>
            </w:r>
            <w:r w:rsidR="005F5B0A" w:rsidRPr="009D6B1E">
              <w:rPr>
                <w:color w:val="000000" w:themeColor="text1"/>
                <w:sz w:val="24"/>
                <w:szCs w:val="24"/>
                <w:lang w:val="kk-KZ"/>
              </w:rPr>
              <w:t>1914</w:t>
            </w:r>
            <w:r w:rsidR="00794052" w:rsidRPr="009D6B1E">
              <w:rPr>
                <w:color w:val="000000" w:themeColor="text1"/>
                <w:sz w:val="24"/>
                <w:szCs w:val="24"/>
                <w:lang w:val="kk-KZ"/>
              </w:rPr>
              <w:t xml:space="preserve"> от </w:t>
            </w:r>
            <w:r w:rsidR="005F5B0A" w:rsidRPr="009D6B1E">
              <w:rPr>
                <w:color w:val="000000" w:themeColor="text1"/>
                <w:sz w:val="24"/>
                <w:szCs w:val="24"/>
                <w:lang w:val="kk-KZ"/>
              </w:rPr>
              <w:t>27</w:t>
            </w:r>
            <w:r w:rsidR="00794052" w:rsidRPr="009D6B1E">
              <w:rPr>
                <w:color w:val="000000" w:themeColor="text1"/>
                <w:sz w:val="24"/>
                <w:szCs w:val="24"/>
                <w:lang w:val="kk-KZ"/>
              </w:rPr>
              <w:t>.</w:t>
            </w:r>
            <w:r w:rsidR="005F5B0A" w:rsidRPr="009D6B1E">
              <w:rPr>
                <w:color w:val="000000" w:themeColor="text1"/>
                <w:sz w:val="24"/>
                <w:szCs w:val="24"/>
                <w:lang w:val="kk-KZ"/>
              </w:rPr>
              <w:t>10</w:t>
            </w:r>
            <w:r w:rsidR="00794052" w:rsidRPr="009D6B1E">
              <w:rPr>
                <w:color w:val="000000" w:themeColor="text1"/>
                <w:sz w:val="24"/>
                <w:szCs w:val="24"/>
                <w:lang w:val="kk-KZ"/>
              </w:rPr>
              <w:t>.201</w:t>
            </w:r>
            <w:r w:rsidR="005F5B0A" w:rsidRPr="009D6B1E">
              <w:rPr>
                <w:color w:val="000000" w:themeColor="text1"/>
                <w:sz w:val="24"/>
                <w:szCs w:val="24"/>
                <w:lang w:val="kk-KZ"/>
              </w:rPr>
              <w:t>1</w:t>
            </w:r>
            <w:r w:rsidR="00794052" w:rsidRPr="009D6B1E">
              <w:rPr>
                <w:color w:val="000000" w:themeColor="text1"/>
                <w:sz w:val="24"/>
                <w:szCs w:val="24"/>
                <w:lang w:val="kk-KZ"/>
              </w:rPr>
              <w:t xml:space="preserve"> г. </w:t>
            </w:r>
            <w:r w:rsidR="005F5B0A" w:rsidRPr="009D6B1E">
              <w:rPr>
                <w:color w:val="000000" w:themeColor="text1"/>
                <w:sz w:val="24"/>
                <w:szCs w:val="24"/>
                <w:lang w:val="kk-KZ"/>
              </w:rPr>
              <w:t>(№6</w:t>
            </w:r>
            <w:r w:rsidRPr="009D6B1E">
              <w:rPr>
                <w:color w:val="000000" w:themeColor="text1"/>
                <w:sz w:val="24"/>
                <w:szCs w:val="24"/>
                <w:lang w:val="kk-KZ"/>
              </w:rPr>
              <w:t xml:space="preserve"> хаттама</w:t>
            </w:r>
            <w:r w:rsidR="005F5B0A" w:rsidRPr="009D6B1E">
              <w:rPr>
                <w:color w:val="000000" w:themeColor="text1"/>
                <w:sz w:val="24"/>
                <w:szCs w:val="24"/>
                <w:lang w:val="kk-KZ"/>
              </w:rPr>
              <w:t>).</w:t>
            </w:r>
          </w:p>
          <w:p w14:paraId="46252192" w14:textId="56C7EE1C" w:rsidR="00E815F9" w:rsidRPr="009D6B1E" w:rsidRDefault="006723D2" w:rsidP="009D6B1E">
            <w:pPr>
              <w:spacing w:before="120" w:afterLines="20" w:after="48" w:line="240" w:lineRule="auto"/>
              <w:jc w:val="both"/>
              <w:rPr>
                <w:color w:val="000000" w:themeColor="text1"/>
                <w:sz w:val="24"/>
                <w:szCs w:val="24"/>
                <w:lang w:val="kk-KZ"/>
              </w:rPr>
            </w:pPr>
            <w:r w:rsidRPr="009D6B1E">
              <w:rPr>
                <w:color w:val="000000" w:themeColor="text1"/>
                <w:sz w:val="24"/>
                <w:szCs w:val="24"/>
                <w:lang w:val="kk-KZ"/>
              </w:rPr>
              <w:t>Топырақтану институты жанындағы мамандандырылған кеңестің шешімімен биология ғылымдарының кандидаты ғылыми дәрежесі берілді</w:t>
            </w:r>
            <w:r w:rsidR="005F5B0A" w:rsidRPr="009D6B1E">
              <w:rPr>
                <w:color w:val="000000" w:themeColor="text1"/>
                <w:sz w:val="24"/>
                <w:szCs w:val="24"/>
                <w:lang w:val="kk-KZ"/>
              </w:rPr>
              <w:t>, ҒК №0002876</w:t>
            </w:r>
            <w:r w:rsidRPr="009D6B1E">
              <w:rPr>
                <w:color w:val="000000" w:themeColor="text1"/>
                <w:sz w:val="24"/>
                <w:szCs w:val="24"/>
                <w:lang w:val="kk-KZ"/>
              </w:rPr>
              <w:t>,</w:t>
            </w:r>
            <w:r w:rsidR="005F5B0A" w:rsidRPr="009D6B1E">
              <w:rPr>
                <w:color w:val="000000" w:themeColor="text1"/>
                <w:sz w:val="24"/>
                <w:szCs w:val="24"/>
                <w:lang w:val="kk-KZ"/>
              </w:rPr>
              <w:t xml:space="preserve"> 28.05.1996 </w:t>
            </w:r>
            <w:r w:rsidRPr="009D6B1E">
              <w:rPr>
                <w:color w:val="000000" w:themeColor="text1"/>
                <w:sz w:val="24"/>
                <w:szCs w:val="24"/>
                <w:lang w:val="kk-KZ"/>
              </w:rPr>
              <w:t>г.</w:t>
            </w:r>
            <w:r w:rsidR="005F5B0A" w:rsidRPr="009D6B1E">
              <w:rPr>
                <w:color w:val="000000" w:themeColor="text1"/>
                <w:sz w:val="24"/>
                <w:szCs w:val="24"/>
                <w:lang w:val="kk-KZ"/>
              </w:rPr>
              <w:t xml:space="preserve"> (№5</w:t>
            </w:r>
            <w:r w:rsidRPr="009D6B1E">
              <w:rPr>
                <w:color w:val="000000" w:themeColor="text1"/>
                <w:sz w:val="24"/>
                <w:szCs w:val="24"/>
                <w:lang w:val="kk-KZ"/>
              </w:rPr>
              <w:t xml:space="preserve"> хаттама</w:t>
            </w:r>
            <w:r w:rsidR="005F5B0A" w:rsidRPr="009D6B1E">
              <w:rPr>
                <w:color w:val="000000" w:themeColor="text1"/>
                <w:sz w:val="24"/>
                <w:szCs w:val="24"/>
                <w:lang w:val="kk-KZ"/>
              </w:rPr>
              <w:t>).</w:t>
            </w:r>
          </w:p>
        </w:tc>
      </w:tr>
      <w:tr w:rsidR="00205DF0" w:rsidRPr="007930B2" w14:paraId="27D8566D" w14:textId="77777777" w:rsidTr="009532F9">
        <w:trPr>
          <w:trHeight w:val="30"/>
        </w:trPr>
        <w:tc>
          <w:tcPr>
            <w:tcW w:w="588" w:type="dxa"/>
            <w:tcMar>
              <w:top w:w="15" w:type="dxa"/>
              <w:left w:w="15" w:type="dxa"/>
              <w:bottom w:w="15" w:type="dxa"/>
              <w:right w:w="15" w:type="dxa"/>
            </w:tcMar>
            <w:vAlign w:val="center"/>
          </w:tcPr>
          <w:p w14:paraId="3B2B160E" w14:textId="77777777" w:rsidR="00E815F9" w:rsidRPr="009D6B1E" w:rsidRDefault="00E815F9"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3</w:t>
            </w:r>
          </w:p>
        </w:tc>
        <w:tc>
          <w:tcPr>
            <w:tcW w:w="2693" w:type="dxa"/>
            <w:tcMar>
              <w:top w:w="15" w:type="dxa"/>
              <w:left w:w="15" w:type="dxa"/>
              <w:bottom w:w="15" w:type="dxa"/>
              <w:right w:w="15" w:type="dxa"/>
            </w:tcMar>
            <w:vAlign w:val="center"/>
          </w:tcPr>
          <w:p w14:paraId="7EF9F365" w14:textId="4F099079" w:rsidR="00E815F9" w:rsidRPr="009D6B1E" w:rsidRDefault="00644EEC"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Ғылыми атақ, берілген уақыты</w:t>
            </w:r>
          </w:p>
        </w:tc>
        <w:tc>
          <w:tcPr>
            <w:tcW w:w="6500" w:type="dxa"/>
            <w:tcMar>
              <w:top w:w="15" w:type="dxa"/>
              <w:left w:w="15" w:type="dxa"/>
              <w:bottom w:w="15" w:type="dxa"/>
              <w:right w:w="15" w:type="dxa"/>
            </w:tcMar>
            <w:vAlign w:val="center"/>
          </w:tcPr>
          <w:p w14:paraId="55FB6180" w14:textId="64CC6C0A" w:rsidR="001358D0" w:rsidRPr="009D6B1E" w:rsidRDefault="00FF5926" w:rsidP="009D6B1E">
            <w:pPr>
              <w:spacing w:before="120" w:afterLines="20" w:after="48" w:line="240" w:lineRule="auto"/>
              <w:jc w:val="both"/>
              <w:rPr>
                <w:color w:val="000000" w:themeColor="text1"/>
                <w:sz w:val="24"/>
                <w:szCs w:val="24"/>
                <w:lang w:val="kk-KZ"/>
              </w:rPr>
            </w:pPr>
            <w:r w:rsidRPr="009D6B1E">
              <w:rPr>
                <w:color w:val="000000" w:themeColor="text1"/>
                <w:sz w:val="24"/>
                <w:szCs w:val="24"/>
                <w:lang w:val="kk-KZ"/>
              </w:rPr>
              <w:t>Қазақстан Республикасы Білім және ғылым министрлігінің Білім және ғылым саласындағы бақылау және аттестаттау комитетінің шешімімен «Экология» мамандығы бойынша доцент ғылыми атағы берілді.</w:t>
            </w:r>
            <w:r w:rsidR="00794052" w:rsidRPr="009D6B1E">
              <w:rPr>
                <w:color w:val="000000" w:themeColor="text1"/>
                <w:sz w:val="24"/>
                <w:szCs w:val="24"/>
                <w:lang w:val="kk-KZ"/>
              </w:rPr>
              <w:t>, ДЦ №0000</w:t>
            </w:r>
            <w:r w:rsidR="00292AD2" w:rsidRPr="009D6B1E">
              <w:rPr>
                <w:color w:val="000000" w:themeColor="text1"/>
                <w:sz w:val="24"/>
                <w:szCs w:val="24"/>
                <w:lang w:val="kk-KZ"/>
              </w:rPr>
              <w:t>451</w:t>
            </w:r>
            <w:r w:rsidRPr="009D6B1E">
              <w:rPr>
                <w:color w:val="000000" w:themeColor="text1"/>
                <w:sz w:val="24"/>
                <w:szCs w:val="24"/>
                <w:lang w:val="kk-KZ"/>
              </w:rPr>
              <w:t>,</w:t>
            </w:r>
            <w:r w:rsidR="00794052" w:rsidRPr="009D6B1E">
              <w:rPr>
                <w:color w:val="000000" w:themeColor="text1"/>
                <w:sz w:val="24"/>
                <w:szCs w:val="24"/>
                <w:lang w:val="kk-KZ"/>
              </w:rPr>
              <w:t xml:space="preserve"> </w:t>
            </w:r>
            <w:r w:rsidR="00292AD2" w:rsidRPr="009D6B1E">
              <w:rPr>
                <w:color w:val="000000" w:themeColor="text1"/>
                <w:sz w:val="24"/>
                <w:szCs w:val="24"/>
                <w:lang w:val="kk-KZ"/>
              </w:rPr>
              <w:t>20</w:t>
            </w:r>
            <w:r w:rsidR="00794052" w:rsidRPr="009D6B1E">
              <w:rPr>
                <w:color w:val="000000" w:themeColor="text1"/>
                <w:sz w:val="24"/>
                <w:szCs w:val="24"/>
                <w:lang w:val="kk-KZ"/>
              </w:rPr>
              <w:t>.</w:t>
            </w:r>
            <w:r w:rsidR="00292AD2" w:rsidRPr="009D6B1E">
              <w:rPr>
                <w:color w:val="000000" w:themeColor="text1"/>
                <w:sz w:val="24"/>
                <w:szCs w:val="24"/>
                <w:lang w:val="kk-KZ"/>
              </w:rPr>
              <w:t>03</w:t>
            </w:r>
            <w:r w:rsidR="00794052" w:rsidRPr="009D6B1E">
              <w:rPr>
                <w:color w:val="000000" w:themeColor="text1"/>
                <w:sz w:val="24"/>
                <w:szCs w:val="24"/>
                <w:lang w:val="kk-KZ"/>
              </w:rPr>
              <w:t>.20</w:t>
            </w:r>
            <w:r w:rsidR="00292AD2" w:rsidRPr="009D6B1E">
              <w:rPr>
                <w:color w:val="000000" w:themeColor="text1"/>
                <w:sz w:val="24"/>
                <w:szCs w:val="24"/>
                <w:lang w:val="kk-KZ"/>
              </w:rPr>
              <w:t>06</w:t>
            </w:r>
            <w:r w:rsidRPr="009D6B1E">
              <w:rPr>
                <w:color w:val="000000" w:themeColor="text1"/>
                <w:sz w:val="24"/>
                <w:szCs w:val="24"/>
                <w:lang w:val="kk-KZ"/>
              </w:rPr>
              <w:t>ж</w:t>
            </w:r>
            <w:r w:rsidR="00794052" w:rsidRPr="009D6B1E">
              <w:rPr>
                <w:color w:val="000000" w:themeColor="text1"/>
                <w:sz w:val="24"/>
                <w:szCs w:val="24"/>
                <w:lang w:val="kk-KZ"/>
              </w:rPr>
              <w:t>.</w:t>
            </w:r>
            <w:r w:rsidR="00292AD2" w:rsidRPr="009D6B1E">
              <w:rPr>
                <w:color w:val="000000" w:themeColor="text1"/>
                <w:sz w:val="24"/>
                <w:szCs w:val="24"/>
                <w:lang w:val="kk-KZ"/>
              </w:rPr>
              <w:t>, (№5</w:t>
            </w:r>
            <w:r w:rsidRPr="009D6B1E">
              <w:rPr>
                <w:color w:val="000000" w:themeColor="text1"/>
                <w:sz w:val="24"/>
                <w:szCs w:val="24"/>
                <w:lang w:val="kk-KZ"/>
              </w:rPr>
              <w:t xml:space="preserve"> хаттама</w:t>
            </w:r>
            <w:r w:rsidR="00292AD2" w:rsidRPr="009D6B1E">
              <w:rPr>
                <w:color w:val="000000" w:themeColor="text1"/>
                <w:sz w:val="24"/>
                <w:szCs w:val="24"/>
                <w:lang w:val="kk-KZ"/>
              </w:rPr>
              <w:t>).</w:t>
            </w:r>
          </w:p>
        </w:tc>
      </w:tr>
      <w:tr w:rsidR="00205DF0" w:rsidRPr="009D6B1E" w14:paraId="46B5A137" w14:textId="77777777" w:rsidTr="009532F9">
        <w:trPr>
          <w:trHeight w:val="30"/>
        </w:trPr>
        <w:tc>
          <w:tcPr>
            <w:tcW w:w="588" w:type="dxa"/>
            <w:tcMar>
              <w:top w:w="15" w:type="dxa"/>
              <w:left w:w="15" w:type="dxa"/>
              <w:bottom w:w="15" w:type="dxa"/>
              <w:right w:w="15" w:type="dxa"/>
            </w:tcMar>
            <w:vAlign w:val="center"/>
          </w:tcPr>
          <w:p w14:paraId="31784ECB" w14:textId="77777777" w:rsidR="00E815F9" w:rsidRPr="009D6B1E" w:rsidRDefault="00E815F9"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4</w:t>
            </w:r>
          </w:p>
        </w:tc>
        <w:tc>
          <w:tcPr>
            <w:tcW w:w="2693" w:type="dxa"/>
            <w:tcMar>
              <w:top w:w="15" w:type="dxa"/>
              <w:left w:w="15" w:type="dxa"/>
              <w:bottom w:w="15" w:type="dxa"/>
              <w:right w:w="15" w:type="dxa"/>
            </w:tcMar>
            <w:vAlign w:val="center"/>
          </w:tcPr>
          <w:p w14:paraId="6F738840" w14:textId="7548917C" w:rsidR="00E815F9" w:rsidRPr="009D6B1E" w:rsidRDefault="00644EEC"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Құрметті атақ, берілген уақыты</w:t>
            </w:r>
          </w:p>
        </w:tc>
        <w:tc>
          <w:tcPr>
            <w:tcW w:w="6500" w:type="dxa"/>
            <w:tcMar>
              <w:top w:w="15" w:type="dxa"/>
              <w:left w:w="15" w:type="dxa"/>
              <w:bottom w:w="15" w:type="dxa"/>
              <w:right w:w="15" w:type="dxa"/>
            </w:tcMar>
            <w:vAlign w:val="center"/>
          </w:tcPr>
          <w:p w14:paraId="3E3EFC88" w14:textId="77777777" w:rsidR="00E815F9" w:rsidRPr="009D6B1E" w:rsidRDefault="003132CF" w:rsidP="009D6B1E">
            <w:pPr>
              <w:spacing w:before="120" w:afterLines="20" w:after="48" w:line="240" w:lineRule="auto"/>
              <w:jc w:val="center"/>
              <w:rPr>
                <w:color w:val="000000" w:themeColor="text1"/>
                <w:sz w:val="24"/>
                <w:szCs w:val="24"/>
                <w:lang w:val="kk-KZ"/>
              </w:rPr>
            </w:pPr>
            <w:r w:rsidRPr="009D6B1E">
              <w:rPr>
                <w:color w:val="000000" w:themeColor="text1"/>
                <w:sz w:val="24"/>
                <w:szCs w:val="24"/>
                <w:lang w:val="kk-KZ"/>
              </w:rPr>
              <w:t>–</w:t>
            </w:r>
            <w:r w:rsidR="00794052" w:rsidRPr="009D6B1E">
              <w:rPr>
                <w:color w:val="000000" w:themeColor="text1"/>
                <w:sz w:val="24"/>
                <w:szCs w:val="24"/>
                <w:lang w:val="kk-KZ"/>
              </w:rPr>
              <w:t xml:space="preserve"> </w:t>
            </w:r>
          </w:p>
          <w:p w14:paraId="116ABBDC" w14:textId="77777777" w:rsidR="00E815F9" w:rsidRPr="009D6B1E" w:rsidRDefault="00E815F9" w:rsidP="009D6B1E">
            <w:pPr>
              <w:spacing w:before="120" w:afterLines="20" w:after="48" w:line="240" w:lineRule="auto"/>
              <w:jc w:val="both"/>
              <w:rPr>
                <w:color w:val="000000" w:themeColor="text1"/>
                <w:sz w:val="24"/>
                <w:szCs w:val="24"/>
                <w:lang w:val="kk-KZ"/>
              </w:rPr>
            </w:pPr>
          </w:p>
        </w:tc>
      </w:tr>
      <w:tr w:rsidR="00205DF0" w:rsidRPr="009D6B1E" w14:paraId="448C95EC" w14:textId="77777777" w:rsidTr="009532F9">
        <w:trPr>
          <w:trHeight w:val="30"/>
        </w:trPr>
        <w:tc>
          <w:tcPr>
            <w:tcW w:w="588" w:type="dxa"/>
            <w:tcMar>
              <w:top w:w="15" w:type="dxa"/>
              <w:left w:w="15" w:type="dxa"/>
              <w:bottom w:w="15" w:type="dxa"/>
              <w:right w:w="15" w:type="dxa"/>
            </w:tcMar>
            <w:vAlign w:val="center"/>
          </w:tcPr>
          <w:p w14:paraId="40F6A0F5" w14:textId="77777777" w:rsidR="00E815F9" w:rsidRPr="009D6B1E" w:rsidRDefault="00E815F9"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5</w:t>
            </w:r>
          </w:p>
        </w:tc>
        <w:tc>
          <w:tcPr>
            <w:tcW w:w="2693" w:type="dxa"/>
            <w:tcMar>
              <w:top w:w="15" w:type="dxa"/>
              <w:left w:w="15" w:type="dxa"/>
              <w:bottom w:w="15" w:type="dxa"/>
              <w:right w:w="15" w:type="dxa"/>
            </w:tcMar>
            <w:vAlign w:val="center"/>
          </w:tcPr>
          <w:p w14:paraId="5089B902" w14:textId="6E2DD393" w:rsidR="00E815F9" w:rsidRPr="009D6B1E" w:rsidRDefault="00644EEC"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Лауазымы (лауазымға тағайындалу туралы бұйрық мерзімі және нөмірі )</w:t>
            </w:r>
          </w:p>
        </w:tc>
        <w:tc>
          <w:tcPr>
            <w:tcW w:w="6500" w:type="dxa"/>
            <w:tcMar>
              <w:top w:w="15" w:type="dxa"/>
              <w:left w:w="15" w:type="dxa"/>
              <w:bottom w:w="15" w:type="dxa"/>
              <w:right w:w="15" w:type="dxa"/>
            </w:tcMar>
            <w:vAlign w:val="center"/>
          </w:tcPr>
          <w:p w14:paraId="796F21E8" w14:textId="598A3809" w:rsidR="00F15EC9" w:rsidRPr="009D6B1E" w:rsidRDefault="00F15EC9" w:rsidP="009D6B1E">
            <w:pPr>
              <w:spacing w:before="120" w:afterLines="20" w:after="48" w:line="240" w:lineRule="auto"/>
              <w:jc w:val="both"/>
              <w:rPr>
                <w:color w:val="000000" w:themeColor="text1"/>
                <w:sz w:val="24"/>
                <w:szCs w:val="24"/>
                <w:lang w:val="kk-KZ"/>
              </w:rPr>
            </w:pPr>
            <w:r w:rsidRPr="009D6B1E">
              <w:rPr>
                <w:sz w:val="24"/>
                <w:szCs w:val="24"/>
                <w:lang w:val="kk-KZ" w:eastAsia="ru-RU"/>
              </w:rPr>
              <w:t>Қ.И. Сәтбаев атындағы Қазақ ұлттық техникалық университетінің «Химиялық Процестер және Өнеркәсіптік Экология» кафедрасының профессоры</w:t>
            </w:r>
            <w:r w:rsidR="002453DA" w:rsidRPr="009D6B1E">
              <w:rPr>
                <w:sz w:val="24"/>
                <w:szCs w:val="24"/>
                <w:lang w:val="kk-KZ" w:eastAsia="ru-RU"/>
              </w:rPr>
              <w:t xml:space="preserve"> (</w:t>
            </w:r>
            <w:r w:rsidRPr="009D6B1E">
              <w:rPr>
                <w:sz w:val="24"/>
                <w:szCs w:val="24"/>
                <w:lang w:val="kk-KZ" w:eastAsia="ru-RU"/>
              </w:rPr>
              <w:t xml:space="preserve">№658 бұйрық, </w:t>
            </w:r>
            <w:r w:rsidR="002453DA" w:rsidRPr="009D6B1E">
              <w:rPr>
                <w:sz w:val="24"/>
                <w:szCs w:val="24"/>
                <w:lang w:val="kk-KZ" w:eastAsia="ru-RU"/>
              </w:rPr>
              <w:t>04</w:t>
            </w:r>
            <w:r w:rsidRPr="009D6B1E">
              <w:rPr>
                <w:sz w:val="24"/>
                <w:szCs w:val="24"/>
                <w:lang w:val="kk-KZ" w:eastAsia="ru-RU"/>
              </w:rPr>
              <w:t>.</w:t>
            </w:r>
            <w:r w:rsidR="002453DA" w:rsidRPr="009D6B1E">
              <w:rPr>
                <w:sz w:val="24"/>
                <w:szCs w:val="24"/>
                <w:lang w:val="kk-KZ" w:eastAsia="ru-RU"/>
              </w:rPr>
              <w:t>08</w:t>
            </w:r>
            <w:r w:rsidRPr="009D6B1E">
              <w:rPr>
                <w:sz w:val="24"/>
                <w:szCs w:val="24"/>
                <w:lang w:val="kk-KZ" w:eastAsia="ru-RU"/>
              </w:rPr>
              <w:t>.202</w:t>
            </w:r>
            <w:r w:rsidR="002453DA" w:rsidRPr="009D6B1E">
              <w:rPr>
                <w:sz w:val="24"/>
                <w:szCs w:val="24"/>
                <w:lang w:val="kk-KZ" w:eastAsia="ru-RU"/>
              </w:rPr>
              <w:t>0</w:t>
            </w:r>
            <w:r w:rsidRPr="009D6B1E">
              <w:rPr>
                <w:sz w:val="24"/>
                <w:szCs w:val="24"/>
                <w:lang w:val="kk-KZ" w:eastAsia="ru-RU"/>
              </w:rPr>
              <w:t>4 ж.</w:t>
            </w:r>
            <w:r w:rsidR="002453DA" w:rsidRPr="009D6B1E">
              <w:rPr>
                <w:sz w:val="24"/>
                <w:szCs w:val="24"/>
                <w:lang w:val="kk-KZ" w:eastAsia="ru-RU"/>
              </w:rPr>
              <w:t>)</w:t>
            </w:r>
            <w:r w:rsidRPr="009D6B1E">
              <w:rPr>
                <w:sz w:val="24"/>
                <w:szCs w:val="24"/>
                <w:lang w:val="kk-KZ" w:eastAsia="ru-RU"/>
              </w:rPr>
              <w:t xml:space="preserve"> </w:t>
            </w:r>
            <w:r w:rsidR="002453DA" w:rsidRPr="009D6B1E">
              <w:rPr>
                <w:sz w:val="24"/>
                <w:szCs w:val="24"/>
                <w:lang w:val="kk-KZ" w:eastAsia="ru-RU"/>
              </w:rPr>
              <w:t>10.08.2020 ж. -</w:t>
            </w:r>
            <w:r w:rsidRPr="009D6B1E">
              <w:rPr>
                <w:sz w:val="24"/>
                <w:szCs w:val="24"/>
                <w:lang w:val="kk-KZ" w:eastAsia="ru-RU"/>
              </w:rPr>
              <w:t xml:space="preserve"> қазіргі уақытқа дейін.</w:t>
            </w:r>
          </w:p>
          <w:p w14:paraId="56A2F48C" w14:textId="5CDDDCB2" w:rsidR="00F83344" w:rsidRPr="009D6B1E" w:rsidRDefault="002453DA"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 xml:space="preserve">Қазақ ұлттық аграрлық университетінің «Экология» кафедрасының профессоры (№378 бұйрық, 20.07.2016ж.) </w:t>
            </w:r>
            <w:r w:rsidR="00F83344" w:rsidRPr="009D6B1E">
              <w:rPr>
                <w:color w:val="000000" w:themeColor="text1"/>
                <w:sz w:val="24"/>
                <w:szCs w:val="24"/>
                <w:lang w:val="kk-KZ"/>
              </w:rPr>
              <w:t xml:space="preserve">20.07.2016 </w:t>
            </w:r>
            <w:r w:rsidRPr="009D6B1E">
              <w:rPr>
                <w:color w:val="000000" w:themeColor="text1"/>
                <w:sz w:val="24"/>
                <w:szCs w:val="24"/>
                <w:lang w:val="kk-KZ"/>
              </w:rPr>
              <w:t>ж. -</w:t>
            </w:r>
            <w:r w:rsidR="00F83344" w:rsidRPr="009D6B1E">
              <w:rPr>
                <w:color w:val="000000" w:themeColor="text1"/>
                <w:sz w:val="24"/>
                <w:szCs w:val="24"/>
                <w:lang w:val="kk-KZ"/>
              </w:rPr>
              <w:t xml:space="preserve"> 10.08.2020</w:t>
            </w:r>
            <w:r w:rsidRPr="009D6B1E">
              <w:rPr>
                <w:color w:val="000000" w:themeColor="text1"/>
                <w:sz w:val="24"/>
                <w:szCs w:val="24"/>
                <w:lang w:val="kk-KZ"/>
              </w:rPr>
              <w:t>ж</w:t>
            </w:r>
            <w:r w:rsidR="00F83344" w:rsidRPr="009D6B1E">
              <w:rPr>
                <w:color w:val="000000" w:themeColor="text1"/>
                <w:sz w:val="24"/>
                <w:szCs w:val="24"/>
                <w:lang w:val="kk-KZ"/>
              </w:rPr>
              <w:t>.</w:t>
            </w:r>
          </w:p>
        </w:tc>
      </w:tr>
      <w:tr w:rsidR="00205DF0" w:rsidRPr="007930B2" w14:paraId="6C7AF7BE" w14:textId="77777777" w:rsidTr="009532F9">
        <w:trPr>
          <w:trHeight w:val="30"/>
        </w:trPr>
        <w:tc>
          <w:tcPr>
            <w:tcW w:w="588" w:type="dxa"/>
            <w:tcMar>
              <w:top w:w="15" w:type="dxa"/>
              <w:left w:w="15" w:type="dxa"/>
              <w:bottom w:w="15" w:type="dxa"/>
              <w:right w:w="15" w:type="dxa"/>
            </w:tcMar>
            <w:vAlign w:val="center"/>
          </w:tcPr>
          <w:p w14:paraId="60604A43" w14:textId="77777777" w:rsidR="00E815F9" w:rsidRPr="009D6B1E" w:rsidRDefault="00E815F9"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6</w:t>
            </w:r>
          </w:p>
        </w:tc>
        <w:tc>
          <w:tcPr>
            <w:tcW w:w="2693" w:type="dxa"/>
            <w:tcMar>
              <w:top w:w="15" w:type="dxa"/>
              <w:left w:w="15" w:type="dxa"/>
              <w:bottom w:w="15" w:type="dxa"/>
              <w:right w:w="15" w:type="dxa"/>
            </w:tcMar>
            <w:vAlign w:val="center"/>
          </w:tcPr>
          <w:p w14:paraId="690DC9C6" w14:textId="6E28C546" w:rsidR="00E815F9" w:rsidRPr="009D6B1E" w:rsidRDefault="00644EEC"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Ғылыми, ғылыми-педагогикалық жұмыс өтілі</w:t>
            </w:r>
          </w:p>
        </w:tc>
        <w:tc>
          <w:tcPr>
            <w:tcW w:w="6500" w:type="dxa"/>
            <w:tcMar>
              <w:top w:w="15" w:type="dxa"/>
              <w:left w:w="15" w:type="dxa"/>
              <w:bottom w:w="15" w:type="dxa"/>
              <w:right w:w="15" w:type="dxa"/>
            </w:tcMar>
            <w:vAlign w:val="center"/>
          </w:tcPr>
          <w:p w14:paraId="51029E2D" w14:textId="51366FB8" w:rsidR="00E815F9" w:rsidRPr="009D6B1E" w:rsidRDefault="005A001A" w:rsidP="009D6B1E">
            <w:pPr>
              <w:spacing w:before="120" w:afterLines="20" w:after="48" w:line="240" w:lineRule="auto"/>
              <w:jc w:val="both"/>
              <w:rPr>
                <w:color w:val="000000" w:themeColor="text1"/>
                <w:sz w:val="24"/>
                <w:szCs w:val="24"/>
                <w:lang w:val="kk-KZ"/>
              </w:rPr>
            </w:pPr>
            <w:r w:rsidRPr="009D6B1E">
              <w:rPr>
                <w:color w:val="000000" w:themeColor="text1"/>
                <w:sz w:val="24"/>
                <w:szCs w:val="24"/>
                <w:lang w:val="kk-KZ"/>
              </w:rPr>
              <w:t>Ғылыми-педагогикалық еңбек өтілі</w:t>
            </w:r>
            <w:r w:rsidR="00032E96" w:rsidRPr="009D6B1E">
              <w:rPr>
                <w:color w:val="000000" w:themeColor="text1"/>
                <w:sz w:val="24"/>
                <w:szCs w:val="24"/>
                <w:lang w:val="kk-KZ"/>
              </w:rPr>
              <w:t xml:space="preserve"> – </w:t>
            </w:r>
            <w:r w:rsidR="00156013" w:rsidRPr="00156013">
              <w:rPr>
                <w:b/>
                <w:color w:val="000000" w:themeColor="text1"/>
                <w:sz w:val="24"/>
                <w:szCs w:val="24"/>
                <w:u w:val="single"/>
                <w:lang w:val="kk-KZ"/>
              </w:rPr>
              <w:t>29</w:t>
            </w:r>
            <w:r w:rsidR="001D13B8" w:rsidRPr="009D6B1E">
              <w:rPr>
                <w:b/>
                <w:color w:val="000000" w:themeColor="text1"/>
                <w:sz w:val="24"/>
                <w:szCs w:val="24"/>
                <w:u w:val="single"/>
                <w:lang w:val="kk-KZ"/>
              </w:rPr>
              <w:t xml:space="preserve"> </w:t>
            </w:r>
            <w:r w:rsidRPr="009D6B1E">
              <w:rPr>
                <w:b/>
                <w:color w:val="000000" w:themeColor="text1"/>
                <w:sz w:val="24"/>
                <w:szCs w:val="24"/>
                <w:u w:val="single"/>
                <w:lang w:val="kk-KZ"/>
              </w:rPr>
              <w:t>жыл</w:t>
            </w:r>
            <w:r w:rsidR="00032E96" w:rsidRPr="009D6B1E">
              <w:rPr>
                <w:color w:val="000000" w:themeColor="text1"/>
                <w:sz w:val="24"/>
                <w:szCs w:val="24"/>
                <w:lang w:val="kk-KZ"/>
              </w:rPr>
              <w:t xml:space="preserve">, </w:t>
            </w:r>
            <w:r w:rsidRPr="009D6B1E">
              <w:rPr>
                <w:color w:val="000000" w:themeColor="text1"/>
                <w:sz w:val="24"/>
                <w:szCs w:val="24"/>
                <w:lang w:val="kk-KZ"/>
              </w:rPr>
              <w:t>доцент ғылыми атағы берілгеннен кейінгі еңбек өтілі</w:t>
            </w:r>
            <w:r w:rsidR="00A1615A" w:rsidRPr="009D6B1E">
              <w:rPr>
                <w:color w:val="000000" w:themeColor="text1"/>
                <w:sz w:val="24"/>
                <w:szCs w:val="24"/>
                <w:lang w:val="kk-KZ"/>
              </w:rPr>
              <w:t xml:space="preserve"> </w:t>
            </w:r>
            <w:r w:rsidR="007F487E" w:rsidRPr="009D6B1E">
              <w:rPr>
                <w:color w:val="000000" w:themeColor="text1"/>
                <w:sz w:val="24"/>
                <w:szCs w:val="24"/>
                <w:lang w:val="kk-KZ"/>
              </w:rPr>
              <w:t>–</w:t>
            </w:r>
            <w:r w:rsidR="00A1615A" w:rsidRPr="009D6B1E">
              <w:rPr>
                <w:color w:val="000000" w:themeColor="text1"/>
                <w:sz w:val="24"/>
                <w:szCs w:val="24"/>
                <w:lang w:val="kk-KZ"/>
              </w:rPr>
              <w:t xml:space="preserve"> </w:t>
            </w:r>
            <w:r w:rsidR="007F487E" w:rsidRPr="009D6B1E">
              <w:rPr>
                <w:b/>
                <w:color w:val="000000" w:themeColor="text1"/>
                <w:sz w:val="24"/>
                <w:szCs w:val="24"/>
                <w:u w:val="single"/>
                <w:lang w:val="kk-KZ"/>
              </w:rPr>
              <w:t>1</w:t>
            </w:r>
            <w:r w:rsidR="001D13B8" w:rsidRPr="009D6B1E">
              <w:rPr>
                <w:b/>
                <w:color w:val="000000" w:themeColor="text1"/>
                <w:sz w:val="24"/>
                <w:szCs w:val="24"/>
                <w:u w:val="single"/>
                <w:lang w:val="kk-KZ"/>
              </w:rPr>
              <w:t>9</w:t>
            </w:r>
            <w:r w:rsidR="007F487E" w:rsidRPr="009D6B1E">
              <w:rPr>
                <w:b/>
                <w:color w:val="000000" w:themeColor="text1"/>
                <w:sz w:val="24"/>
                <w:szCs w:val="24"/>
                <w:u w:val="single"/>
                <w:lang w:val="kk-KZ"/>
              </w:rPr>
              <w:t xml:space="preserve"> </w:t>
            </w:r>
            <w:r w:rsidRPr="009D6B1E">
              <w:rPr>
                <w:b/>
                <w:color w:val="000000" w:themeColor="text1"/>
                <w:sz w:val="24"/>
                <w:szCs w:val="24"/>
                <w:u w:val="single"/>
                <w:lang w:val="kk-KZ"/>
              </w:rPr>
              <w:t>жыл.</w:t>
            </w:r>
          </w:p>
        </w:tc>
      </w:tr>
      <w:tr w:rsidR="00205DF0" w:rsidRPr="007930B2" w14:paraId="50FACA27" w14:textId="77777777" w:rsidTr="009532F9">
        <w:trPr>
          <w:trHeight w:val="30"/>
        </w:trPr>
        <w:tc>
          <w:tcPr>
            <w:tcW w:w="588" w:type="dxa"/>
            <w:tcMar>
              <w:top w:w="15" w:type="dxa"/>
              <w:left w:w="15" w:type="dxa"/>
              <w:bottom w:w="15" w:type="dxa"/>
              <w:right w:w="15" w:type="dxa"/>
            </w:tcMar>
            <w:vAlign w:val="center"/>
          </w:tcPr>
          <w:p w14:paraId="447F143B" w14:textId="77777777" w:rsidR="00E815F9" w:rsidRPr="009D6B1E" w:rsidRDefault="00E815F9"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7</w:t>
            </w:r>
          </w:p>
        </w:tc>
        <w:tc>
          <w:tcPr>
            <w:tcW w:w="2693" w:type="dxa"/>
            <w:tcMar>
              <w:top w:w="15" w:type="dxa"/>
              <w:left w:w="15" w:type="dxa"/>
              <w:bottom w:w="15" w:type="dxa"/>
              <w:right w:w="15" w:type="dxa"/>
            </w:tcMar>
            <w:vAlign w:val="center"/>
          </w:tcPr>
          <w:p w14:paraId="5A37FDF7" w14:textId="14D38CAE" w:rsidR="00E815F9" w:rsidRPr="009D6B1E" w:rsidRDefault="00644EEC"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Диссертация қорғағаннан/қауымдастырылған профессор (доцент) ғылыми атағын алғаннан кейінгі ғылыми мақалалар, шығармашылық еңбектер саны</w:t>
            </w:r>
          </w:p>
        </w:tc>
        <w:tc>
          <w:tcPr>
            <w:tcW w:w="6500" w:type="dxa"/>
            <w:tcMar>
              <w:top w:w="15" w:type="dxa"/>
              <w:left w:w="15" w:type="dxa"/>
              <w:bottom w:w="15" w:type="dxa"/>
              <w:right w:w="15" w:type="dxa"/>
            </w:tcMar>
            <w:vAlign w:val="center"/>
          </w:tcPr>
          <w:p w14:paraId="3116C11A" w14:textId="6B65BB08" w:rsidR="00E815F9" w:rsidRPr="009D6B1E" w:rsidRDefault="008A61C7" w:rsidP="009D6B1E">
            <w:pPr>
              <w:spacing w:before="120" w:afterLines="20" w:after="48" w:line="240" w:lineRule="auto"/>
              <w:jc w:val="both"/>
              <w:rPr>
                <w:color w:val="000000" w:themeColor="text1"/>
                <w:sz w:val="24"/>
                <w:szCs w:val="24"/>
                <w:lang w:val="kk-KZ"/>
              </w:rPr>
            </w:pPr>
            <w:r w:rsidRPr="009D6B1E">
              <w:rPr>
                <w:color w:val="000000" w:themeColor="text1"/>
                <w:sz w:val="24"/>
                <w:szCs w:val="24"/>
                <w:lang w:val="kk-KZ"/>
              </w:rPr>
              <w:t xml:space="preserve">Жалпы саны – </w:t>
            </w:r>
            <w:r w:rsidR="00AC4639" w:rsidRPr="00AC4639">
              <w:rPr>
                <w:b/>
                <w:bCs/>
                <w:color w:val="000000" w:themeColor="text1"/>
                <w:sz w:val="24"/>
                <w:szCs w:val="24"/>
                <w:u w:val="single"/>
                <w:lang w:val="kk-KZ"/>
              </w:rPr>
              <w:t>57</w:t>
            </w:r>
            <w:r w:rsidRPr="009D6B1E">
              <w:rPr>
                <w:color w:val="000000" w:themeColor="text1"/>
                <w:sz w:val="24"/>
                <w:szCs w:val="24"/>
                <w:lang w:val="kk-KZ"/>
              </w:rPr>
              <w:t>, оның ішінде:</w:t>
            </w:r>
            <w:r w:rsidR="00541E93" w:rsidRPr="009D6B1E">
              <w:rPr>
                <w:color w:val="000000" w:themeColor="text1"/>
                <w:sz w:val="24"/>
                <w:szCs w:val="24"/>
                <w:lang w:val="kk-KZ"/>
              </w:rPr>
              <w:t xml:space="preserve"> </w:t>
            </w:r>
            <w:r w:rsidRPr="009D6B1E">
              <w:rPr>
                <w:color w:val="000000" w:themeColor="text1"/>
                <w:sz w:val="24"/>
                <w:szCs w:val="24"/>
                <w:lang w:val="kk-KZ"/>
              </w:rPr>
              <w:t xml:space="preserve">уәкілетті орган ұсынған басылымдарда – </w:t>
            </w:r>
            <w:r w:rsidRPr="009D6B1E">
              <w:rPr>
                <w:b/>
                <w:bCs/>
                <w:color w:val="000000" w:themeColor="text1"/>
                <w:sz w:val="24"/>
                <w:szCs w:val="24"/>
                <w:u w:val="single"/>
                <w:lang w:val="kk-KZ"/>
              </w:rPr>
              <w:t>3</w:t>
            </w:r>
            <w:r w:rsidR="00D74B50">
              <w:rPr>
                <w:b/>
                <w:bCs/>
                <w:color w:val="000000" w:themeColor="text1"/>
                <w:sz w:val="24"/>
                <w:szCs w:val="24"/>
                <w:u w:val="single"/>
                <w:lang w:val="kk-KZ"/>
              </w:rPr>
              <w:t>1</w:t>
            </w:r>
            <w:r w:rsidRPr="009D6B1E">
              <w:rPr>
                <w:color w:val="000000" w:themeColor="text1"/>
                <w:sz w:val="24"/>
                <w:szCs w:val="24"/>
                <w:lang w:val="kk-KZ"/>
              </w:rPr>
              <w:t>;</w:t>
            </w:r>
            <w:r w:rsidR="00541E93" w:rsidRPr="009D6B1E">
              <w:rPr>
                <w:color w:val="000000" w:themeColor="text1"/>
                <w:sz w:val="24"/>
                <w:szCs w:val="24"/>
                <w:lang w:val="kk-KZ"/>
              </w:rPr>
              <w:t xml:space="preserve"> </w:t>
            </w:r>
            <w:r w:rsidRPr="009D6B1E">
              <w:rPr>
                <w:color w:val="000000" w:themeColor="text1"/>
                <w:sz w:val="24"/>
                <w:szCs w:val="24"/>
                <w:lang w:val="kk-KZ"/>
              </w:rPr>
              <w:t xml:space="preserve">Clarivate Analytics компаниясының дерекқорларына кіретін ғылыми журналдарда (Web of Science Core Collection), Scopus немесе JSTOR базаларында – </w:t>
            </w:r>
            <w:r w:rsidRPr="009D6B1E">
              <w:rPr>
                <w:b/>
                <w:bCs/>
                <w:color w:val="000000" w:themeColor="text1"/>
                <w:sz w:val="24"/>
                <w:szCs w:val="24"/>
                <w:u w:val="single"/>
                <w:lang w:val="kk-KZ"/>
              </w:rPr>
              <w:t>1</w:t>
            </w:r>
            <w:r w:rsidR="007930B2">
              <w:rPr>
                <w:b/>
                <w:bCs/>
                <w:color w:val="000000" w:themeColor="text1"/>
                <w:sz w:val="24"/>
                <w:szCs w:val="24"/>
                <w:u w:val="single"/>
                <w:lang w:val="kk-KZ"/>
              </w:rPr>
              <w:t>2</w:t>
            </w:r>
            <w:bookmarkStart w:id="0" w:name="_GoBack"/>
            <w:bookmarkEnd w:id="0"/>
            <w:r w:rsidRPr="009D6B1E">
              <w:rPr>
                <w:color w:val="000000" w:themeColor="text1"/>
                <w:sz w:val="24"/>
                <w:szCs w:val="24"/>
                <w:lang w:val="kk-KZ"/>
              </w:rPr>
              <w:t>, олардың ішінде процентилі 50-ден жоғары журналдарда бірінші және корреспондент</w:t>
            </w:r>
            <w:r w:rsidR="00541E93" w:rsidRPr="009D6B1E">
              <w:rPr>
                <w:color w:val="000000" w:themeColor="text1"/>
                <w:sz w:val="24"/>
                <w:szCs w:val="24"/>
                <w:lang w:val="kk-KZ"/>
              </w:rPr>
              <w:t xml:space="preserve"> </w:t>
            </w:r>
            <w:r w:rsidRPr="009D6B1E">
              <w:rPr>
                <w:color w:val="000000" w:themeColor="text1"/>
                <w:sz w:val="24"/>
                <w:szCs w:val="24"/>
                <w:lang w:val="kk-KZ"/>
              </w:rPr>
              <w:t xml:space="preserve">автор ретінде жарияланған мақалалар – </w:t>
            </w:r>
            <w:r w:rsidRPr="009D6B1E">
              <w:rPr>
                <w:color w:val="000000" w:themeColor="text1"/>
                <w:sz w:val="24"/>
                <w:szCs w:val="24"/>
                <w:u w:val="single"/>
                <w:lang w:val="kk-KZ"/>
              </w:rPr>
              <w:t>4</w:t>
            </w:r>
            <w:r w:rsidRPr="009D6B1E">
              <w:rPr>
                <w:color w:val="000000" w:themeColor="text1"/>
                <w:sz w:val="24"/>
                <w:szCs w:val="24"/>
                <w:lang w:val="kk-KZ"/>
              </w:rPr>
              <w:t>;</w:t>
            </w:r>
            <w:r w:rsidR="00541E93" w:rsidRPr="009D6B1E">
              <w:rPr>
                <w:color w:val="000000" w:themeColor="text1"/>
                <w:sz w:val="24"/>
                <w:szCs w:val="24"/>
                <w:lang w:val="kk-KZ"/>
              </w:rPr>
              <w:t xml:space="preserve"> </w:t>
            </w:r>
            <w:r w:rsidRPr="009D6B1E">
              <w:rPr>
                <w:color w:val="000000" w:themeColor="text1"/>
                <w:sz w:val="24"/>
                <w:szCs w:val="24"/>
                <w:lang w:val="kk-KZ"/>
              </w:rPr>
              <w:t xml:space="preserve">басқа ғылыми басылымдарда жарияланған мақалалар және халықаралық конференциялар еңбектері – </w:t>
            </w:r>
            <w:r w:rsidR="00541E93" w:rsidRPr="009D6B1E">
              <w:rPr>
                <w:b/>
                <w:bCs/>
                <w:color w:val="000000" w:themeColor="text1"/>
                <w:sz w:val="24"/>
                <w:szCs w:val="24"/>
                <w:u w:val="single"/>
                <w:lang w:val="kk-KZ"/>
              </w:rPr>
              <w:t>1</w:t>
            </w:r>
            <w:r w:rsidR="00D74B50">
              <w:rPr>
                <w:b/>
                <w:bCs/>
                <w:color w:val="000000" w:themeColor="text1"/>
                <w:sz w:val="24"/>
                <w:szCs w:val="24"/>
                <w:u w:val="single"/>
                <w:lang w:val="kk-KZ"/>
              </w:rPr>
              <w:t>4</w:t>
            </w:r>
            <w:r w:rsidRPr="009D6B1E">
              <w:rPr>
                <w:color w:val="000000" w:themeColor="text1"/>
                <w:sz w:val="24"/>
                <w:szCs w:val="24"/>
                <w:lang w:val="kk-KZ"/>
              </w:rPr>
              <w:t>.</w:t>
            </w:r>
          </w:p>
        </w:tc>
      </w:tr>
      <w:tr w:rsidR="00205DF0" w:rsidRPr="007930B2" w14:paraId="6152413A" w14:textId="77777777" w:rsidTr="009532F9">
        <w:trPr>
          <w:trHeight w:val="30"/>
        </w:trPr>
        <w:tc>
          <w:tcPr>
            <w:tcW w:w="588" w:type="dxa"/>
            <w:tcMar>
              <w:top w:w="15" w:type="dxa"/>
              <w:left w:w="15" w:type="dxa"/>
              <w:bottom w:w="15" w:type="dxa"/>
              <w:right w:w="15" w:type="dxa"/>
            </w:tcMar>
            <w:vAlign w:val="center"/>
          </w:tcPr>
          <w:p w14:paraId="402A0D7D" w14:textId="77777777" w:rsidR="00E815F9" w:rsidRPr="009D6B1E" w:rsidRDefault="00E815F9"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8</w:t>
            </w:r>
          </w:p>
        </w:tc>
        <w:tc>
          <w:tcPr>
            <w:tcW w:w="2693" w:type="dxa"/>
            <w:tcMar>
              <w:top w:w="15" w:type="dxa"/>
              <w:left w:w="15" w:type="dxa"/>
              <w:bottom w:w="15" w:type="dxa"/>
              <w:right w:w="15" w:type="dxa"/>
            </w:tcMar>
            <w:vAlign w:val="center"/>
          </w:tcPr>
          <w:p w14:paraId="28544DA7" w14:textId="0D483095" w:rsidR="00E815F9" w:rsidRPr="009D6B1E" w:rsidRDefault="00644EEC"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 xml:space="preserve">Соңғы 5 жылда басылған монографиялар, </w:t>
            </w:r>
            <w:r w:rsidRPr="009D6B1E">
              <w:rPr>
                <w:color w:val="000000" w:themeColor="text1"/>
                <w:sz w:val="24"/>
                <w:szCs w:val="24"/>
                <w:lang w:val="kk-KZ"/>
              </w:rPr>
              <w:lastRenderedPageBreak/>
              <w:t>оқулықтар, жеке жазылған оқу (оқу-әдістемелік) құралдар саны</w:t>
            </w:r>
          </w:p>
        </w:tc>
        <w:tc>
          <w:tcPr>
            <w:tcW w:w="6500" w:type="dxa"/>
            <w:tcMar>
              <w:top w:w="15" w:type="dxa"/>
              <w:left w:w="15" w:type="dxa"/>
              <w:bottom w:w="15" w:type="dxa"/>
              <w:right w:w="15" w:type="dxa"/>
            </w:tcMar>
            <w:vAlign w:val="center"/>
          </w:tcPr>
          <w:p w14:paraId="6D57EDFF" w14:textId="2C44F770" w:rsidR="004A4896" w:rsidRPr="009D6B1E" w:rsidRDefault="00541E93" w:rsidP="009D6B1E">
            <w:pPr>
              <w:spacing w:before="120" w:afterLines="20" w:after="48" w:line="240" w:lineRule="auto"/>
              <w:jc w:val="both"/>
              <w:rPr>
                <w:color w:val="000000" w:themeColor="text1"/>
                <w:sz w:val="24"/>
                <w:szCs w:val="24"/>
                <w:lang w:val="kk-KZ"/>
              </w:rPr>
            </w:pPr>
            <w:r w:rsidRPr="009D6B1E">
              <w:rPr>
                <w:color w:val="000000" w:themeColor="text1"/>
                <w:sz w:val="24"/>
                <w:szCs w:val="24"/>
                <w:lang w:val="kk-KZ"/>
              </w:rPr>
              <w:lastRenderedPageBreak/>
              <w:t xml:space="preserve">CRC Press (A Taylor &amp; Francis Group company) және John Wiley &amp; Sons Ltd баспаларында жарық көрген, </w:t>
            </w:r>
            <w:r w:rsidRPr="001D08F3">
              <w:rPr>
                <w:b/>
                <w:bCs/>
                <w:color w:val="000000" w:themeColor="text1"/>
                <w:sz w:val="24"/>
                <w:szCs w:val="24"/>
                <w:lang w:val="kk-KZ"/>
              </w:rPr>
              <w:t>Scopus</w:t>
            </w:r>
            <w:r w:rsidRPr="009D6B1E">
              <w:rPr>
                <w:color w:val="000000" w:themeColor="text1"/>
                <w:sz w:val="24"/>
                <w:szCs w:val="24"/>
                <w:lang w:val="kk-KZ"/>
              </w:rPr>
              <w:t xml:space="preserve"> деректер </w:t>
            </w:r>
            <w:r w:rsidRPr="009D6B1E">
              <w:rPr>
                <w:color w:val="000000" w:themeColor="text1"/>
                <w:sz w:val="24"/>
                <w:szCs w:val="24"/>
                <w:lang w:val="kk-KZ"/>
              </w:rPr>
              <w:lastRenderedPageBreak/>
              <w:t xml:space="preserve">базасында индекстелген ұжымдық </w:t>
            </w:r>
            <w:r w:rsidRPr="001D08F3">
              <w:rPr>
                <w:b/>
                <w:bCs/>
                <w:color w:val="000000" w:themeColor="text1"/>
                <w:sz w:val="24"/>
                <w:szCs w:val="24"/>
                <w:lang w:val="kk-KZ"/>
              </w:rPr>
              <w:t>монографиялардағы</w:t>
            </w:r>
            <w:r w:rsidRPr="009D6B1E">
              <w:rPr>
                <w:color w:val="000000" w:themeColor="text1"/>
                <w:sz w:val="24"/>
                <w:szCs w:val="24"/>
                <w:lang w:val="kk-KZ"/>
              </w:rPr>
              <w:t xml:space="preserve"> тараулар саны – </w:t>
            </w:r>
            <w:r w:rsidRPr="009D6B1E">
              <w:rPr>
                <w:b/>
                <w:bCs/>
                <w:color w:val="000000" w:themeColor="text1"/>
                <w:sz w:val="24"/>
                <w:szCs w:val="24"/>
                <w:u w:val="single"/>
                <w:lang w:val="kk-KZ"/>
              </w:rPr>
              <w:t>3</w:t>
            </w:r>
            <w:r w:rsidRPr="009D6B1E">
              <w:rPr>
                <w:color w:val="000000" w:themeColor="text1"/>
                <w:sz w:val="24"/>
                <w:szCs w:val="24"/>
                <w:lang w:val="kk-KZ"/>
              </w:rPr>
              <w:t>.</w:t>
            </w:r>
          </w:p>
        </w:tc>
      </w:tr>
      <w:tr w:rsidR="00205DF0" w:rsidRPr="007930B2" w14:paraId="1BA02620" w14:textId="77777777" w:rsidTr="009532F9">
        <w:trPr>
          <w:trHeight w:val="30"/>
        </w:trPr>
        <w:tc>
          <w:tcPr>
            <w:tcW w:w="588" w:type="dxa"/>
            <w:tcMar>
              <w:top w:w="15" w:type="dxa"/>
              <w:left w:w="15" w:type="dxa"/>
              <w:bottom w:w="15" w:type="dxa"/>
              <w:right w:w="15" w:type="dxa"/>
            </w:tcMar>
            <w:vAlign w:val="center"/>
          </w:tcPr>
          <w:p w14:paraId="2B9D35FF" w14:textId="77777777" w:rsidR="00E815F9" w:rsidRPr="009D6B1E" w:rsidRDefault="00E815F9" w:rsidP="009D6B1E">
            <w:pPr>
              <w:spacing w:before="120" w:after="0" w:line="240" w:lineRule="auto"/>
              <w:jc w:val="both"/>
              <w:rPr>
                <w:color w:val="000000" w:themeColor="text1"/>
                <w:sz w:val="24"/>
                <w:szCs w:val="24"/>
                <w:lang w:val="kk-KZ"/>
              </w:rPr>
            </w:pPr>
            <w:r w:rsidRPr="009D6B1E">
              <w:rPr>
                <w:color w:val="000000" w:themeColor="text1"/>
                <w:sz w:val="24"/>
                <w:szCs w:val="24"/>
                <w:lang w:val="kk-KZ"/>
              </w:rPr>
              <w:lastRenderedPageBreak/>
              <w:t>9</w:t>
            </w:r>
          </w:p>
        </w:tc>
        <w:tc>
          <w:tcPr>
            <w:tcW w:w="2693" w:type="dxa"/>
            <w:tcMar>
              <w:top w:w="15" w:type="dxa"/>
              <w:left w:w="15" w:type="dxa"/>
              <w:bottom w:w="15" w:type="dxa"/>
              <w:right w:w="15" w:type="dxa"/>
            </w:tcMar>
            <w:vAlign w:val="center"/>
          </w:tcPr>
          <w:p w14:paraId="492D4F01" w14:textId="6A0B891C" w:rsidR="00E815F9" w:rsidRPr="009D6B1E" w:rsidRDefault="00644EEC"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Оның басшылығымен диссертация қорғаған және ғылыми дәрежесі (ғылым кандидаты, ғылым докторы, философия докторы (PhD), бейіні бойынша доктор) немесе философия докторы (PhD), бейіні бойынша доктор академиялық дәрежесі немесе философия докторы (PhD), бейіні бойынша доктор дәрежесі бар тұлғалар</w:t>
            </w:r>
          </w:p>
        </w:tc>
        <w:tc>
          <w:tcPr>
            <w:tcW w:w="6500" w:type="dxa"/>
            <w:tcMar>
              <w:top w:w="15" w:type="dxa"/>
              <w:left w:w="15" w:type="dxa"/>
              <w:bottom w:w="15" w:type="dxa"/>
              <w:right w:w="15" w:type="dxa"/>
            </w:tcMar>
            <w:vAlign w:val="center"/>
          </w:tcPr>
          <w:p w14:paraId="26F1A0E6" w14:textId="42FA7247" w:rsidR="00AE064D" w:rsidRPr="009D6B1E" w:rsidRDefault="00AE064D" w:rsidP="009D6B1E">
            <w:pPr>
              <w:pStyle w:val="a7"/>
              <w:spacing w:before="120" w:beforeAutospacing="0" w:after="0" w:afterAutospacing="0"/>
              <w:jc w:val="both"/>
              <w:rPr>
                <w:lang w:val="kk-KZ"/>
              </w:rPr>
            </w:pPr>
            <w:r w:rsidRPr="00156013">
              <w:rPr>
                <w:rStyle w:val="aa"/>
                <w:lang w:val="kk-KZ"/>
              </w:rPr>
              <w:t>1. Шибикеева Айгерим Мейрамбаевна</w:t>
            </w:r>
            <w:r w:rsidRPr="009D6B1E">
              <w:rPr>
                <w:lang w:val="kk-KZ"/>
              </w:rPr>
              <w:t xml:space="preserve"> – философия докторы (PhD) (20.05.2016 ж. №681 бұйрықпен бекітілген; 6D060800 – Экология мамандығы бойынша философия докторы (PhD) ғылыми дәрежесі берілген; тіркеу нөмірі PhD ҒД №0001364, 20.05.2016 ж.; ғылыми кеңесшілері Қазақстан Республикасы Білім және ғылым министрлігі, Қазақ ұлттық аграрлық университеті, 22.10.2012 ж. №69-Д бұйрығымен бекітілген).</w:t>
            </w:r>
          </w:p>
          <w:p w14:paraId="1EB671C5" w14:textId="777F60BF" w:rsidR="00AE064D" w:rsidRPr="009D6B1E" w:rsidRDefault="00AE064D" w:rsidP="009D6B1E">
            <w:pPr>
              <w:pStyle w:val="a7"/>
              <w:spacing w:before="120" w:beforeAutospacing="0" w:after="0" w:afterAutospacing="0"/>
              <w:jc w:val="both"/>
              <w:rPr>
                <w:lang w:val="kk-KZ"/>
              </w:rPr>
            </w:pPr>
            <w:r w:rsidRPr="00156013">
              <w:rPr>
                <w:rStyle w:val="aa"/>
                <w:lang w:val="kk-KZ"/>
              </w:rPr>
              <w:t>2. Назымбетова Гульжан Шайзатовна</w:t>
            </w:r>
            <w:r w:rsidRPr="009D6B1E">
              <w:rPr>
                <w:lang w:val="kk-KZ"/>
              </w:rPr>
              <w:t xml:space="preserve"> – философия докторы (PhD) (04.05.2017 ж. №523 хаттамамен бекітілген; 6D060800 – Экология мамандығы бойынша философия докторы (PhD) ғылыми дәрежесі берілген; тіркеу нөмірі PhD ҒД №0001838, 04.05.2017 ж.; ғылыми кеңесшілері Қазақстан Республикасы Білім және ғылым министрлігі, Қазақ ұлттық аграрлық университеті, 22.10.2012 ж. №69-Д бұйрығымен бекітілген).</w:t>
            </w:r>
          </w:p>
          <w:p w14:paraId="1E6ECC4B" w14:textId="668F4C71" w:rsidR="00240898" w:rsidRPr="009D6B1E" w:rsidRDefault="00AE064D" w:rsidP="009D6B1E">
            <w:pPr>
              <w:pStyle w:val="a7"/>
              <w:spacing w:before="120" w:beforeAutospacing="0" w:after="0" w:afterAutospacing="0"/>
              <w:jc w:val="both"/>
              <w:rPr>
                <w:color w:val="000000" w:themeColor="text1"/>
                <w:lang w:val="kk-KZ"/>
              </w:rPr>
            </w:pPr>
            <w:r w:rsidRPr="00156013">
              <w:rPr>
                <w:rStyle w:val="aa"/>
                <w:lang w:val="kk-KZ"/>
              </w:rPr>
              <w:t>3. Акимжанов Дархан Шоганбаевич</w:t>
            </w:r>
            <w:r w:rsidRPr="009D6B1E">
              <w:rPr>
                <w:lang w:val="kk-KZ"/>
              </w:rPr>
              <w:t xml:space="preserve"> – философия докторы (PhD) (18.09.2020 ж. №507 бұйрықпен бекітілген; 6D060800 – Экология мамандығы бойынша философия докторы (PhD) ғылыми дәрежесі берілген; тіркеу нөмірі PhD ҒД №0240046, 18.09.2020 ж.; ғылыми кеңесшілері Қазақстан Республикасы Білім және ғылым министрлігі, Қазақ ұлттық аграрлық университеті, 31.10.2016 ж. №156-Д бұйрығымен бекітілген).</w:t>
            </w:r>
          </w:p>
        </w:tc>
      </w:tr>
      <w:tr w:rsidR="00205DF0" w:rsidRPr="007930B2" w14:paraId="25BA52D3" w14:textId="77777777" w:rsidTr="009532F9">
        <w:trPr>
          <w:trHeight w:val="30"/>
        </w:trPr>
        <w:tc>
          <w:tcPr>
            <w:tcW w:w="588" w:type="dxa"/>
            <w:tcMar>
              <w:top w:w="15" w:type="dxa"/>
              <w:left w:w="15" w:type="dxa"/>
              <w:bottom w:w="15" w:type="dxa"/>
              <w:right w:w="15" w:type="dxa"/>
            </w:tcMar>
            <w:vAlign w:val="center"/>
          </w:tcPr>
          <w:p w14:paraId="69E35B09" w14:textId="77777777" w:rsidR="00E815F9" w:rsidRPr="009D6B1E" w:rsidRDefault="00E815F9"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10</w:t>
            </w:r>
          </w:p>
        </w:tc>
        <w:tc>
          <w:tcPr>
            <w:tcW w:w="2693" w:type="dxa"/>
            <w:tcMar>
              <w:top w:w="15" w:type="dxa"/>
              <w:left w:w="15" w:type="dxa"/>
              <w:bottom w:w="15" w:type="dxa"/>
              <w:right w:w="15" w:type="dxa"/>
            </w:tcMar>
            <w:vAlign w:val="center"/>
          </w:tcPr>
          <w:p w14:paraId="52285810" w14:textId="10BB3DFE" w:rsidR="00E815F9" w:rsidRPr="009D6B1E" w:rsidRDefault="00644EEC"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Оның жетекшілігімен даярланған республикалық, халықаралық, шетелдік конкурстардың, көрмелердің, фестивальдардың, сыйлықтардың, олимпиадалардың лауреаттары, жүлдегерлері</w:t>
            </w:r>
          </w:p>
        </w:tc>
        <w:tc>
          <w:tcPr>
            <w:tcW w:w="6500" w:type="dxa"/>
            <w:tcMar>
              <w:top w:w="15" w:type="dxa"/>
              <w:left w:w="15" w:type="dxa"/>
              <w:bottom w:w="15" w:type="dxa"/>
              <w:right w:w="15" w:type="dxa"/>
            </w:tcMar>
            <w:vAlign w:val="center"/>
          </w:tcPr>
          <w:p w14:paraId="02169147" w14:textId="6A9D48CF" w:rsidR="00682521" w:rsidRPr="009D6B1E" w:rsidRDefault="00682521" w:rsidP="009D6B1E">
            <w:pPr>
              <w:spacing w:before="120" w:afterLines="20" w:after="48" w:line="240" w:lineRule="auto"/>
              <w:jc w:val="both"/>
              <w:rPr>
                <w:color w:val="000000" w:themeColor="text1"/>
                <w:sz w:val="24"/>
                <w:szCs w:val="24"/>
                <w:lang w:val="kk-KZ"/>
              </w:rPr>
            </w:pPr>
            <w:r w:rsidRPr="009D6B1E">
              <w:rPr>
                <w:color w:val="000000" w:themeColor="text1"/>
                <w:sz w:val="24"/>
                <w:szCs w:val="24"/>
                <w:lang w:val="kk-KZ"/>
              </w:rPr>
              <w:t>1. 2024 жылы «Экология және қоршаған ортаны қорғау» пәні бойынша өткен халықаралық студенттік олимпиадада (Лев Гумилев атындағы Еуразия ұлттық университеті) Кезембаев Ғ.Б., Ел</w:t>
            </w:r>
            <w:r w:rsidR="007D172D" w:rsidRPr="009D6B1E">
              <w:rPr>
                <w:color w:val="000000" w:themeColor="text1"/>
                <w:sz w:val="24"/>
                <w:szCs w:val="24"/>
                <w:lang w:val="kk-KZ"/>
              </w:rPr>
              <w:t>и</w:t>
            </w:r>
            <w:r w:rsidRPr="009D6B1E">
              <w:rPr>
                <w:color w:val="000000" w:themeColor="text1"/>
                <w:sz w:val="24"/>
                <w:szCs w:val="24"/>
                <w:lang w:val="kk-KZ"/>
              </w:rPr>
              <w:t xml:space="preserve">кбаев Б.К., Нұрмақов С.М. жетекшілік еткен, құрамында Жазетов Әмірлан, Ким Александра, Ермен Малика болған команда </w:t>
            </w:r>
            <w:r w:rsidRPr="009D6B1E">
              <w:rPr>
                <w:b/>
                <w:bCs/>
                <w:color w:val="000000" w:themeColor="text1"/>
                <w:sz w:val="24"/>
                <w:szCs w:val="24"/>
                <w:lang w:val="kk-KZ"/>
              </w:rPr>
              <w:t>I дәрежелі дипломмен</w:t>
            </w:r>
            <w:r w:rsidRPr="009D6B1E">
              <w:rPr>
                <w:color w:val="000000" w:themeColor="text1"/>
                <w:sz w:val="24"/>
                <w:szCs w:val="24"/>
                <w:lang w:val="kk-KZ"/>
              </w:rPr>
              <w:t xml:space="preserve"> марапатталды.</w:t>
            </w:r>
          </w:p>
          <w:p w14:paraId="70C737F3" w14:textId="727B0C2D" w:rsidR="00E815F9" w:rsidRPr="009D6B1E" w:rsidRDefault="00682521"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2. 2023 жылы «Экология және қоршаған ортаны қорғау» пәні бойынша өткен халықаралық студенттік олимпиадада (Лев Гумилев атындағы Еуразия ұлттық университеті) профессор Ел</w:t>
            </w:r>
            <w:r w:rsidR="007D172D" w:rsidRPr="009D6B1E">
              <w:rPr>
                <w:color w:val="000000" w:themeColor="text1"/>
                <w:sz w:val="24"/>
                <w:szCs w:val="24"/>
                <w:lang w:val="kk-KZ"/>
              </w:rPr>
              <w:t>и</w:t>
            </w:r>
            <w:r w:rsidRPr="009D6B1E">
              <w:rPr>
                <w:color w:val="000000" w:themeColor="text1"/>
                <w:sz w:val="24"/>
                <w:szCs w:val="24"/>
                <w:lang w:val="kk-KZ"/>
              </w:rPr>
              <w:t xml:space="preserve">кбаев Б.К. жетекшілік еткен, құрамында Төлепбаева Диана, Хамитова Венера, Төлепбергенова Мадина болған команда </w:t>
            </w:r>
            <w:r w:rsidRPr="009D6B1E">
              <w:rPr>
                <w:b/>
                <w:bCs/>
                <w:color w:val="000000" w:themeColor="text1"/>
                <w:sz w:val="24"/>
                <w:szCs w:val="24"/>
                <w:lang w:val="kk-KZ"/>
              </w:rPr>
              <w:t>II дәрежелі дипломмен</w:t>
            </w:r>
            <w:r w:rsidRPr="009D6B1E">
              <w:rPr>
                <w:color w:val="000000" w:themeColor="text1"/>
                <w:sz w:val="24"/>
                <w:szCs w:val="24"/>
                <w:lang w:val="kk-KZ"/>
              </w:rPr>
              <w:t xml:space="preserve"> марапатталды.</w:t>
            </w:r>
          </w:p>
        </w:tc>
      </w:tr>
      <w:tr w:rsidR="00205DF0" w:rsidRPr="009D6B1E" w14:paraId="60668A8F" w14:textId="77777777" w:rsidTr="009532F9">
        <w:trPr>
          <w:trHeight w:val="30"/>
        </w:trPr>
        <w:tc>
          <w:tcPr>
            <w:tcW w:w="588" w:type="dxa"/>
            <w:tcMar>
              <w:top w:w="15" w:type="dxa"/>
              <w:left w:w="15" w:type="dxa"/>
              <w:bottom w:w="15" w:type="dxa"/>
              <w:right w:w="15" w:type="dxa"/>
            </w:tcMar>
            <w:vAlign w:val="center"/>
          </w:tcPr>
          <w:p w14:paraId="780831B4" w14:textId="77777777" w:rsidR="00E815F9" w:rsidRPr="009D6B1E" w:rsidRDefault="00E815F9"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11</w:t>
            </w:r>
          </w:p>
        </w:tc>
        <w:tc>
          <w:tcPr>
            <w:tcW w:w="2693" w:type="dxa"/>
            <w:tcMar>
              <w:top w:w="15" w:type="dxa"/>
              <w:left w:w="15" w:type="dxa"/>
              <w:bottom w:w="15" w:type="dxa"/>
              <w:right w:w="15" w:type="dxa"/>
            </w:tcMar>
            <w:vAlign w:val="center"/>
          </w:tcPr>
          <w:p w14:paraId="6D67CA69" w14:textId="592238B5" w:rsidR="00E815F9" w:rsidRPr="009D6B1E" w:rsidRDefault="00644EEC"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Оның жетекшілігімен даярланған Дүниежүзілік универсиадалардың, Азия чемпионаттарының және Азия ойындарының чемпиондары, Еуропа, әлем және Олимпиада ойындарының чемпиондары немесе жүлдегерлері</w:t>
            </w:r>
          </w:p>
        </w:tc>
        <w:tc>
          <w:tcPr>
            <w:tcW w:w="6500" w:type="dxa"/>
            <w:tcMar>
              <w:top w:w="15" w:type="dxa"/>
              <w:left w:w="15" w:type="dxa"/>
              <w:bottom w:w="15" w:type="dxa"/>
              <w:right w:w="15" w:type="dxa"/>
            </w:tcMar>
            <w:vAlign w:val="center"/>
          </w:tcPr>
          <w:p w14:paraId="75628A74" w14:textId="5DD7C751" w:rsidR="00E815F9" w:rsidRPr="009D6B1E" w:rsidRDefault="00A902C7" w:rsidP="009D6B1E">
            <w:pPr>
              <w:spacing w:before="120" w:afterLines="20" w:after="48" w:line="240" w:lineRule="auto"/>
              <w:jc w:val="center"/>
              <w:rPr>
                <w:color w:val="000000" w:themeColor="text1"/>
                <w:sz w:val="24"/>
                <w:szCs w:val="24"/>
                <w:lang w:val="kk-KZ"/>
              </w:rPr>
            </w:pPr>
            <w:r w:rsidRPr="009D6B1E">
              <w:rPr>
                <w:color w:val="000000" w:themeColor="text1"/>
                <w:sz w:val="24"/>
                <w:szCs w:val="24"/>
                <w:lang w:val="kk-KZ"/>
              </w:rPr>
              <w:t>–</w:t>
            </w:r>
          </w:p>
        </w:tc>
      </w:tr>
      <w:tr w:rsidR="00205DF0" w:rsidRPr="007930B2" w14:paraId="41E45515" w14:textId="77777777" w:rsidTr="009532F9">
        <w:trPr>
          <w:trHeight w:val="30"/>
        </w:trPr>
        <w:tc>
          <w:tcPr>
            <w:tcW w:w="588" w:type="dxa"/>
            <w:tcMar>
              <w:top w:w="15" w:type="dxa"/>
              <w:left w:w="15" w:type="dxa"/>
              <w:bottom w:w="15" w:type="dxa"/>
              <w:right w:w="15" w:type="dxa"/>
            </w:tcMar>
            <w:vAlign w:val="center"/>
          </w:tcPr>
          <w:p w14:paraId="58DE8B0E" w14:textId="77777777" w:rsidR="00E815F9" w:rsidRPr="009D6B1E" w:rsidRDefault="00E815F9" w:rsidP="009D6B1E">
            <w:pPr>
              <w:spacing w:before="120" w:after="0" w:line="240" w:lineRule="auto"/>
              <w:jc w:val="both"/>
              <w:rPr>
                <w:color w:val="000000" w:themeColor="text1"/>
                <w:sz w:val="24"/>
                <w:szCs w:val="24"/>
                <w:lang w:val="kk-KZ"/>
              </w:rPr>
            </w:pPr>
            <w:r w:rsidRPr="009D6B1E">
              <w:rPr>
                <w:color w:val="000000" w:themeColor="text1"/>
                <w:sz w:val="24"/>
                <w:szCs w:val="24"/>
                <w:lang w:val="kk-KZ"/>
              </w:rPr>
              <w:lastRenderedPageBreak/>
              <w:t>12</w:t>
            </w:r>
          </w:p>
        </w:tc>
        <w:tc>
          <w:tcPr>
            <w:tcW w:w="2693" w:type="dxa"/>
            <w:tcMar>
              <w:top w:w="15" w:type="dxa"/>
              <w:left w:w="15" w:type="dxa"/>
              <w:bottom w:w="15" w:type="dxa"/>
              <w:right w:w="15" w:type="dxa"/>
            </w:tcMar>
            <w:vAlign w:val="center"/>
          </w:tcPr>
          <w:p w14:paraId="6C8982A2" w14:textId="30FD0A34" w:rsidR="00E815F9" w:rsidRPr="009D6B1E" w:rsidRDefault="00644EEC"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Қосымша ақпарат</w:t>
            </w:r>
          </w:p>
        </w:tc>
        <w:tc>
          <w:tcPr>
            <w:tcW w:w="6500" w:type="dxa"/>
            <w:tcMar>
              <w:top w:w="15" w:type="dxa"/>
              <w:left w:w="15" w:type="dxa"/>
              <w:bottom w:w="15" w:type="dxa"/>
              <w:right w:w="15" w:type="dxa"/>
            </w:tcMar>
            <w:vAlign w:val="center"/>
          </w:tcPr>
          <w:p w14:paraId="698F8DDD" w14:textId="652440E3" w:rsidR="00F64F33" w:rsidRPr="009D6B1E" w:rsidRDefault="001B25F7" w:rsidP="009D6B1E">
            <w:pPr>
              <w:pStyle w:val="a7"/>
              <w:spacing w:before="120" w:beforeAutospacing="0" w:after="0" w:afterAutospacing="0"/>
              <w:jc w:val="both"/>
              <w:rPr>
                <w:lang w:val="kk-KZ"/>
              </w:rPr>
            </w:pPr>
            <w:r w:rsidRPr="001B25F7">
              <w:rPr>
                <w:lang w:val="kk-KZ"/>
              </w:rPr>
              <w:t>Еликбаев Бакытжан Кошкинбаевич</w:t>
            </w:r>
            <w:r w:rsidR="00F64F33" w:rsidRPr="009D6B1E">
              <w:rPr>
                <w:lang w:val="kk-KZ"/>
              </w:rPr>
              <w:t xml:space="preserve"> – 2016 жылғы «Жоғары оқу орнының үздік оқытушысы» атағының иегері, сондай-ақ «Болашақ» (2022, The Ohio State University, АҚШ), MASHAV (1997, Израиль) және TEMPUS (2000, Wageningen University &amp; Research, Нидерланды) гранттарының иегері.</w:t>
            </w:r>
          </w:p>
          <w:p w14:paraId="4342376B" w14:textId="79A344AF" w:rsidR="00F64F33" w:rsidRPr="009D6B1E" w:rsidRDefault="00F64F33" w:rsidP="009D6B1E">
            <w:pPr>
              <w:pStyle w:val="a7"/>
              <w:spacing w:before="120" w:beforeAutospacing="0" w:after="0" w:afterAutospacing="0"/>
              <w:jc w:val="both"/>
              <w:rPr>
                <w:lang w:val="kk-KZ"/>
              </w:rPr>
            </w:pPr>
            <w:r w:rsidRPr="009D6B1E">
              <w:rPr>
                <w:lang w:val="kk-KZ"/>
              </w:rPr>
              <w:t>Ел</w:t>
            </w:r>
            <w:r w:rsidR="001B25F7">
              <w:rPr>
                <w:lang w:val="kk-KZ"/>
              </w:rPr>
              <w:t>и</w:t>
            </w:r>
            <w:r w:rsidRPr="009D6B1E">
              <w:rPr>
                <w:lang w:val="kk-KZ"/>
              </w:rPr>
              <w:t xml:space="preserve">кбаев Б.К. </w:t>
            </w:r>
            <w:r w:rsidR="006E789F" w:rsidRPr="006E789F">
              <w:rPr>
                <w:lang w:val="kk-KZ"/>
              </w:rPr>
              <w:t>ұлттық гранттық және халықаралық бағдарламалар есебінен қаржыландырылған ғылыми жобаларға ғылыми жетекшілік жасап, жауапты орындаушысы болды</w:t>
            </w:r>
            <w:r w:rsidRPr="009D6B1E">
              <w:rPr>
                <w:lang w:val="kk-KZ"/>
              </w:rPr>
              <w:t>:</w:t>
            </w:r>
          </w:p>
          <w:p w14:paraId="5E54DF6F" w14:textId="77777777" w:rsidR="00F64F33" w:rsidRPr="009D6B1E" w:rsidRDefault="00F64F33" w:rsidP="009D6B1E">
            <w:pPr>
              <w:pStyle w:val="a7"/>
              <w:spacing w:before="120" w:beforeAutospacing="0" w:after="0" w:afterAutospacing="0"/>
              <w:jc w:val="both"/>
              <w:rPr>
                <w:lang w:val="kk-KZ"/>
              </w:rPr>
            </w:pPr>
            <w:r w:rsidRPr="009D6B1E">
              <w:rPr>
                <w:rStyle w:val="aa"/>
                <w:lang w:val="kk-KZ"/>
              </w:rPr>
              <w:t>2023–2024 жж.</w:t>
            </w:r>
            <w:r w:rsidRPr="009D6B1E">
              <w:rPr>
                <w:lang w:val="kk-KZ"/>
              </w:rPr>
              <w:t xml:space="preserve"> – Ұлыбритания (UWE) мен Қазақстан (Satbayev University) арасындағы TNE Strategy халықаралық жобасының негізгі орындаушысы, Шығыс Англия университетімен бірлесіп British Council-дың «Global Partnership Programme UK-Kazakhstan Small Grants Scheme for TNE strategy design» бағдарламасы аясында;</w:t>
            </w:r>
          </w:p>
          <w:p w14:paraId="790C7DD0" w14:textId="77777777" w:rsidR="00F64F33" w:rsidRPr="009D6B1E" w:rsidRDefault="00F64F33" w:rsidP="009D6B1E">
            <w:pPr>
              <w:pStyle w:val="a7"/>
              <w:spacing w:before="120" w:beforeAutospacing="0" w:after="0" w:afterAutospacing="0"/>
              <w:jc w:val="both"/>
              <w:rPr>
                <w:lang w:val="kk-KZ"/>
              </w:rPr>
            </w:pPr>
            <w:r w:rsidRPr="009D6B1E">
              <w:rPr>
                <w:rStyle w:val="aa"/>
                <w:lang w:val="kk-KZ"/>
              </w:rPr>
              <w:t>2023–2025 жж.</w:t>
            </w:r>
            <w:r w:rsidRPr="009D6B1E">
              <w:rPr>
                <w:lang w:val="kk-KZ"/>
              </w:rPr>
              <w:t xml:space="preserve"> – ПЦФ жобасының жетекші ғылыми қызметкері (ВНС), ИРН BR21881939 «Тау-кен-металлургия кешені үшін ресурсты үнемдейтін энергия өндіру технологияларын әзірлеу және инновациялық инжинирингтік орталық құру»;</w:t>
            </w:r>
          </w:p>
          <w:p w14:paraId="6F438241" w14:textId="77777777" w:rsidR="00F64F33" w:rsidRPr="009D6B1E" w:rsidRDefault="00F64F33" w:rsidP="009D6B1E">
            <w:pPr>
              <w:pStyle w:val="a7"/>
              <w:spacing w:before="120" w:beforeAutospacing="0" w:after="0" w:afterAutospacing="0"/>
              <w:jc w:val="both"/>
              <w:rPr>
                <w:lang w:val="kk-KZ"/>
              </w:rPr>
            </w:pPr>
            <w:r w:rsidRPr="009D6B1E">
              <w:rPr>
                <w:rStyle w:val="aa"/>
                <w:lang w:val="kk-KZ"/>
              </w:rPr>
              <w:t>2020–2021 жж.</w:t>
            </w:r>
            <w:r w:rsidRPr="009D6B1E">
              <w:rPr>
                <w:lang w:val="kk-KZ"/>
              </w:rPr>
              <w:t xml:space="preserve"> – жоба жетекшісі, ИРН AP08957443 «Алматы қаласының ауыр металдармен ластанған топырақтарын фиторемедиациялау үшін өсімдіктер-гипераккумуляторларды іріктеудің ғылыми негіздемесі».</w:t>
            </w:r>
          </w:p>
          <w:p w14:paraId="0D0A9E2D" w14:textId="3BC3F04D" w:rsidR="00825D34" w:rsidRPr="009D6B1E" w:rsidRDefault="00825D34" w:rsidP="009D6B1E">
            <w:pPr>
              <w:pStyle w:val="a7"/>
              <w:spacing w:before="120" w:beforeAutospacing="0" w:after="0" w:afterAutospacing="0"/>
              <w:jc w:val="both"/>
              <w:rPr>
                <w:lang w:val="kk-KZ"/>
              </w:rPr>
            </w:pPr>
            <w:r w:rsidRPr="009D6B1E">
              <w:rPr>
                <w:b/>
                <w:bCs/>
                <w:lang w:val="kk-KZ"/>
              </w:rPr>
              <w:t>2012–2014</w:t>
            </w:r>
            <w:r w:rsidRPr="009D6B1E">
              <w:rPr>
                <w:lang w:val="kk-KZ"/>
              </w:rPr>
              <w:t xml:space="preserve"> жж. – жоба жетекшісі, «Қазақстанның оңтүстігі мен оңтүстік-шығысында азық-түлік қауіпсіздігін қамтамасыз ету үшін деградацияға ұшыраған жерлердің құнарлылығын қалпына келтіру және арттырудың инновациялық технологиясын әзірлеу», мемлекеттік тіркеу №0112РК00426.</w:t>
            </w:r>
          </w:p>
          <w:p w14:paraId="4D625EEF" w14:textId="344BE08F" w:rsidR="00825D34" w:rsidRPr="009D6B1E" w:rsidRDefault="00825D34" w:rsidP="009D6B1E">
            <w:pPr>
              <w:pStyle w:val="a7"/>
              <w:spacing w:before="120" w:beforeAutospacing="0" w:after="0" w:afterAutospacing="0"/>
              <w:jc w:val="both"/>
              <w:rPr>
                <w:lang w:val="kk-KZ"/>
              </w:rPr>
            </w:pPr>
            <w:r w:rsidRPr="009D6B1E">
              <w:rPr>
                <w:b/>
                <w:bCs/>
                <w:lang w:val="kk-KZ"/>
              </w:rPr>
              <w:t>2009–2011 жж</w:t>
            </w:r>
            <w:r w:rsidRPr="009D6B1E">
              <w:rPr>
                <w:lang w:val="kk-KZ"/>
              </w:rPr>
              <w:t>. – жоба жетекшісі, «Қазақстанның оңтүстік-шығысындағы тау бөктерлерінде топырақ құнарлылығын тиімді қалпына келтірудің ғылыми негіздерін әзірлеу үшін лесс жыныстарында қалыптасқан реплантоземнің экологиялық және функционалдық жай-күйін бағалау», мемлекеттік тіркеу №0109РК00355.</w:t>
            </w:r>
          </w:p>
          <w:p w14:paraId="0BE8F4D2" w14:textId="5E1C98BF" w:rsidR="00F64F33" w:rsidRPr="009D6B1E" w:rsidRDefault="00F64F33" w:rsidP="009D6B1E">
            <w:pPr>
              <w:pStyle w:val="a7"/>
              <w:spacing w:before="120" w:beforeAutospacing="0" w:after="0" w:afterAutospacing="0"/>
              <w:jc w:val="both"/>
              <w:rPr>
                <w:lang w:val="kk-KZ"/>
              </w:rPr>
            </w:pPr>
            <w:r w:rsidRPr="009D6B1E">
              <w:rPr>
                <w:lang w:val="kk-KZ"/>
              </w:rPr>
              <w:t>Ел</w:t>
            </w:r>
            <w:r w:rsidR="001B25F7">
              <w:rPr>
                <w:lang w:val="kk-KZ"/>
              </w:rPr>
              <w:t>и</w:t>
            </w:r>
            <w:r w:rsidRPr="009D6B1E">
              <w:rPr>
                <w:lang w:val="kk-KZ"/>
              </w:rPr>
              <w:t>кбаев Б.К. Қазақстан Республикасының үш министрлігінің Құрмет грамоталарымен марапатталған: Қоршаған ортаны қорғау министрлігі (2005 ж.), Ауыл шаруашылығы министрлігі (2015 ж.), сондай-ақ Ғылым және жоғары білім министрлігі (2025 ж.).</w:t>
            </w:r>
          </w:p>
          <w:p w14:paraId="6D03B284" w14:textId="7C6AE3C6" w:rsidR="00FE7279" w:rsidRPr="009D6B1E" w:rsidRDefault="00F64F33" w:rsidP="009D6B1E">
            <w:pPr>
              <w:pStyle w:val="a7"/>
              <w:spacing w:before="120" w:beforeAutospacing="0" w:after="0" w:afterAutospacing="0"/>
              <w:jc w:val="both"/>
              <w:rPr>
                <w:color w:val="000000" w:themeColor="text1"/>
                <w:lang w:val="kk-KZ"/>
              </w:rPr>
            </w:pPr>
            <w:r w:rsidRPr="009D6B1E">
              <w:rPr>
                <w:lang w:val="kk-KZ"/>
              </w:rPr>
              <w:t>Сонымен қатар, Қазақ ұлттық аграрлық университетінің 2015 жылғы мерейтойлық медалімен және 2015 жылғы «Ерекше еңбегі үшін» төсбелгісімен марапатталған.</w:t>
            </w:r>
          </w:p>
        </w:tc>
      </w:tr>
    </w:tbl>
    <w:p w14:paraId="6FA0EC74" w14:textId="3AF6D024" w:rsidR="00DB6113" w:rsidRPr="001B25F7" w:rsidRDefault="00DB6113" w:rsidP="001B25F7">
      <w:pPr>
        <w:spacing w:after="0" w:line="240" w:lineRule="auto"/>
        <w:jc w:val="both"/>
        <w:rPr>
          <w:color w:val="000000" w:themeColor="text1"/>
          <w:sz w:val="24"/>
          <w:szCs w:val="24"/>
          <w:lang w:val="kk-KZ"/>
        </w:rPr>
      </w:pPr>
    </w:p>
    <w:p w14:paraId="52F1A0A4" w14:textId="77777777" w:rsidR="00B20A5B" w:rsidRPr="001B25F7" w:rsidRDefault="00B20A5B" w:rsidP="001B25F7">
      <w:pPr>
        <w:spacing w:after="0" w:line="240" w:lineRule="auto"/>
        <w:jc w:val="both"/>
        <w:rPr>
          <w:sz w:val="24"/>
          <w:szCs w:val="24"/>
          <w:lang w:val="kk-KZ"/>
        </w:rPr>
      </w:pPr>
    </w:p>
    <w:p w14:paraId="1AAC97C3" w14:textId="77777777" w:rsidR="00B20A5B" w:rsidRDefault="00B20A5B" w:rsidP="00B20A5B">
      <w:pPr>
        <w:spacing w:after="0" w:line="240" w:lineRule="auto"/>
        <w:jc w:val="both"/>
        <w:rPr>
          <w:b/>
          <w:sz w:val="24"/>
          <w:szCs w:val="24"/>
          <w:lang w:val="kk-KZ"/>
        </w:rPr>
      </w:pPr>
      <w:r w:rsidRPr="00EE6564">
        <w:rPr>
          <w:b/>
          <w:sz w:val="24"/>
          <w:szCs w:val="24"/>
          <w:lang w:val="kk-KZ"/>
        </w:rPr>
        <w:t>«</w:t>
      </w:r>
      <w:r w:rsidRPr="0061728A">
        <w:rPr>
          <w:b/>
          <w:sz w:val="24"/>
          <w:szCs w:val="24"/>
          <w:lang w:val="kk-KZ"/>
        </w:rPr>
        <w:t>Қ.И. Сәтбаев атындағы ҚазҰТЗУ</w:t>
      </w:r>
      <w:r w:rsidRPr="00EE6564">
        <w:rPr>
          <w:b/>
          <w:sz w:val="24"/>
          <w:szCs w:val="24"/>
          <w:lang w:val="kk-KZ"/>
        </w:rPr>
        <w:t>»</w:t>
      </w:r>
      <w:r>
        <w:rPr>
          <w:b/>
          <w:sz w:val="24"/>
          <w:szCs w:val="24"/>
          <w:lang w:val="kk-KZ"/>
        </w:rPr>
        <w:t xml:space="preserve"> </w:t>
      </w:r>
      <w:r>
        <w:rPr>
          <w:rFonts w:eastAsia="Arial Unicode MS"/>
          <w:b/>
          <w:color w:val="000000"/>
          <w:sz w:val="24"/>
          <w:szCs w:val="24"/>
          <w:lang w:val="kk-KZ" w:bidi="en-US"/>
        </w:rPr>
        <w:t>КЕАҚ</w:t>
      </w:r>
      <w:r>
        <w:rPr>
          <w:b/>
          <w:sz w:val="24"/>
          <w:szCs w:val="24"/>
          <w:lang w:val="kk-KZ"/>
        </w:rPr>
        <w:t xml:space="preserve">, </w:t>
      </w:r>
    </w:p>
    <w:p w14:paraId="6A46C1B2" w14:textId="77777777" w:rsidR="00B20A5B" w:rsidRDefault="00B20A5B" w:rsidP="00B20A5B">
      <w:pPr>
        <w:spacing w:after="0" w:line="240" w:lineRule="auto"/>
        <w:jc w:val="both"/>
        <w:rPr>
          <w:b/>
          <w:sz w:val="24"/>
          <w:szCs w:val="24"/>
          <w:lang w:val="kk-KZ"/>
        </w:rPr>
      </w:pPr>
      <w:r>
        <w:rPr>
          <w:b/>
          <w:sz w:val="24"/>
          <w:szCs w:val="24"/>
          <w:lang w:val="kk-KZ"/>
        </w:rPr>
        <w:t>Ө. А. Байқоңыров атындағы Тау-кен металлургия</w:t>
      </w:r>
    </w:p>
    <w:p w14:paraId="7E6791BF" w14:textId="45BD4DD3" w:rsidR="00E815F9" w:rsidRPr="00A056FD" w:rsidRDefault="00B20A5B" w:rsidP="00B20A5B">
      <w:pPr>
        <w:spacing w:after="0" w:line="240" w:lineRule="auto"/>
        <w:jc w:val="both"/>
        <w:rPr>
          <w:color w:val="000000" w:themeColor="text1"/>
          <w:sz w:val="24"/>
          <w:szCs w:val="24"/>
          <w:lang w:val="kk-KZ"/>
        </w:rPr>
      </w:pPr>
      <w:r>
        <w:rPr>
          <w:b/>
          <w:sz w:val="24"/>
          <w:szCs w:val="24"/>
          <w:lang w:val="kk-KZ"/>
        </w:rPr>
        <w:t>институтының директоры</w:t>
      </w:r>
      <w:r>
        <w:rPr>
          <w:b/>
          <w:sz w:val="24"/>
          <w:szCs w:val="24"/>
          <w:lang w:val="kk-KZ"/>
        </w:rPr>
        <w:tab/>
      </w:r>
      <w:r>
        <w:rPr>
          <w:b/>
          <w:sz w:val="24"/>
          <w:szCs w:val="24"/>
          <w:lang w:val="kk-KZ"/>
        </w:rPr>
        <w:tab/>
      </w:r>
      <w:r>
        <w:rPr>
          <w:b/>
          <w:sz w:val="24"/>
          <w:szCs w:val="24"/>
          <w:lang w:val="kk-KZ"/>
        </w:rPr>
        <w:tab/>
      </w:r>
      <w:r>
        <w:rPr>
          <w:b/>
          <w:sz w:val="24"/>
          <w:szCs w:val="24"/>
          <w:lang w:val="kk-KZ"/>
        </w:rPr>
        <w:tab/>
      </w:r>
      <w:r>
        <w:rPr>
          <w:b/>
          <w:sz w:val="24"/>
          <w:szCs w:val="24"/>
          <w:lang w:val="kk-KZ"/>
        </w:rPr>
        <w:tab/>
      </w:r>
      <w:r>
        <w:rPr>
          <w:b/>
          <w:sz w:val="24"/>
          <w:szCs w:val="24"/>
          <w:lang w:val="kk-KZ"/>
        </w:rPr>
        <w:tab/>
      </w:r>
      <w:r>
        <w:rPr>
          <w:b/>
          <w:sz w:val="24"/>
          <w:szCs w:val="24"/>
          <w:lang w:val="kk-KZ"/>
        </w:rPr>
        <w:tab/>
        <w:t>К.Б. Рысбеков</w:t>
      </w:r>
    </w:p>
    <w:sectPr w:rsidR="00E815F9" w:rsidRPr="00A056FD" w:rsidSect="00321549">
      <w:pgSz w:w="11906" w:h="16838"/>
      <w:pgMar w:top="1134" w:right="850"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8503D2"/>
    <w:multiLevelType w:val="hybridMultilevel"/>
    <w:tmpl w:val="9FE0C7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15F9"/>
    <w:rsid w:val="000133F3"/>
    <w:rsid w:val="00026139"/>
    <w:rsid w:val="00027F69"/>
    <w:rsid w:val="00032E96"/>
    <w:rsid w:val="00063E8B"/>
    <w:rsid w:val="0009537E"/>
    <w:rsid w:val="000A3189"/>
    <w:rsid w:val="00106C07"/>
    <w:rsid w:val="00114BF8"/>
    <w:rsid w:val="001358D0"/>
    <w:rsid w:val="00152441"/>
    <w:rsid w:val="00156013"/>
    <w:rsid w:val="00193F80"/>
    <w:rsid w:val="001B0DA4"/>
    <w:rsid w:val="001B25F7"/>
    <w:rsid w:val="001C0F98"/>
    <w:rsid w:val="001C5EDE"/>
    <w:rsid w:val="001D08F3"/>
    <w:rsid w:val="001D13B8"/>
    <w:rsid w:val="001E0C16"/>
    <w:rsid w:val="001E2501"/>
    <w:rsid w:val="001E397B"/>
    <w:rsid w:val="00205DF0"/>
    <w:rsid w:val="00206409"/>
    <w:rsid w:val="00225AAE"/>
    <w:rsid w:val="00240898"/>
    <w:rsid w:val="002453DA"/>
    <w:rsid w:val="00260114"/>
    <w:rsid w:val="00277742"/>
    <w:rsid w:val="00292AD2"/>
    <w:rsid w:val="002E0C74"/>
    <w:rsid w:val="002F7DAD"/>
    <w:rsid w:val="003132CF"/>
    <w:rsid w:val="00321549"/>
    <w:rsid w:val="003428FD"/>
    <w:rsid w:val="00362D1C"/>
    <w:rsid w:val="00366BFF"/>
    <w:rsid w:val="0037698E"/>
    <w:rsid w:val="003913B2"/>
    <w:rsid w:val="00411ACF"/>
    <w:rsid w:val="00457520"/>
    <w:rsid w:val="004A4896"/>
    <w:rsid w:val="004B7A2A"/>
    <w:rsid w:val="004C2D4C"/>
    <w:rsid w:val="005265A8"/>
    <w:rsid w:val="00532AE0"/>
    <w:rsid w:val="005366DA"/>
    <w:rsid w:val="00541E93"/>
    <w:rsid w:val="005510C1"/>
    <w:rsid w:val="005512C6"/>
    <w:rsid w:val="00587488"/>
    <w:rsid w:val="005A001A"/>
    <w:rsid w:val="005D0B32"/>
    <w:rsid w:val="005D51BE"/>
    <w:rsid w:val="005E4D33"/>
    <w:rsid w:val="005F5B0A"/>
    <w:rsid w:val="0061003A"/>
    <w:rsid w:val="00630EDD"/>
    <w:rsid w:val="00632168"/>
    <w:rsid w:val="00644EEC"/>
    <w:rsid w:val="00660454"/>
    <w:rsid w:val="00663B51"/>
    <w:rsid w:val="006723D2"/>
    <w:rsid w:val="00682521"/>
    <w:rsid w:val="006962AF"/>
    <w:rsid w:val="00696607"/>
    <w:rsid w:val="006A7D57"/>
    <w:rsid w:val="006C297B"/>
    <w:rsid w:val="006E3629"/>
    <w:rsid w:val="006E789F"/>
    <w:rsid w:val="00722774"/>
    <w:rsid w:val="007344A2"/>
    <w:rsid w:val="00754D01"/>
    <w:rsid w:val="007672E5"/>
    <w:rsid w:val="007930B2"/>
    <w:rsid w:val="00794052"/>
    <w:rsid w:val="007A3A48"/>
    <w:rsid w:val="007B64AE"/>
    <w:rsid w:val="007B7ACF"/>
    <w:rsid w:val="007C5AF0"/>
    <w:rsid w:val="007D172D"/>
    <w:rsid w:val="007F487E"/>
    <w:rsid w:val="008074AB"/>
    <w:rsid w:val="008216F4"/>
    <w:rsid w:val="00825D34"/>
    <w:rsid w:val="00825F00"/>
    <w:rsid w:val="00872BD3"/>
    <w:rsid w:val="008908CC"/>
    <w:rsid w:val="008A28CB"/>
    <w:rsid w:val="008A3BD5"/>
    <w:rsid w:val="008A61C7"/>
    <w:rsid w:val="008A71D4"/>
    <w:rsid w:val="008B72F6"/>
    <w:rsid w:val="008C26E9"/>
    <w:rsid w:val="008D2F44"/>
    <w:rsid w:val="00902078"/>
    <w:rsid w:val="00904524"/>
    <w:rsid w:val="00915FA3"/>
    <w:rsid w:val="00923F85"/>
    <w:rsid w:val="009349AC"/>
    <w:rsid w:val="009532F9"/>
    <w:rsid w:val="00954357"/>
    <w:rsid w:val="00975FE5"/>
    <w:rsid w:val="00993DD5"/>
    <w:rsid w:val="0099669B"/>
    <w:rsid w:val="009C0BE9"/>
    <w:rsid w:val="009C2115"/>
    <w:rsid w:val="009D31AC"/>
    <w:rsid w:val="009D6B1E"/>
    <w:rsid w:val="009F5911"/>
    <w:rsid w:val="009F7407"/>
    <w:rsid w:val="00A04F02"/>
    <w:rsid w:val="00A056FD"/>
    <w:rsid w:val="00A1615A"/>
    <w:rsid w:val="00A20CE0"/>
    <w:rsid w:val="00A81CC1"/>
    <w:rsid w:val="00A834EB"/>
    <w:rsid w:val="00A902C7"/>
    <w:rsid w:val="00AB0ACA"/>
    <w:rsid w:val="00AB720B"/>
    <w:rsid w:val="00AC4639"/>
    <w:rsid w:val="00AE064D"/>
    <w:rsid w:val="00AF0974"/>
    <w:rsid w:val="00B20A5B"/>
    <w:rsid w:val="00B341C1"/>
    <w:rsid w:val="00B3682C"/>
    <w:rsid w:val="00B41A66"/>
    <w:rsid w:val="00B445A7"/>
    <w:rsid w:val="00B81D79"/>
    <w:rsid w:val="00B9730E"/>
    <w:rsid w:val="00BD129A"/>
    <w:rsid w:val="00BF028F"/>
    <w:rsid w:val="00BF148E"/>
    <w:rsid w:val="00C01928"/>
    <w:rsid w:val="00C16868"/>
    <w:rsid w:val="00C317D4"/>
    <w:rsid w:val="00C31A27"/>
    <w:rsid w:val="00C357BA"/>
    <w:rsid w:val="00C44A08"/>
    <w:rsid w:val="00C45E9B"/>
    <w:rsid w:val="00C55B5D"/>
    <w:rsid w:val="00C62B2C"/>
    <w:rsid w:val="00C64D14"/>
    <w:rsid w:val="00CC5B99"/>
    <w:rsid w:val="00CD141F"/>
    <w:rsid w:val="00D22B0A"/>
    <w:rsid w:val="00D3106D"/>
    <w:rsid w:val="00D31C0D"/>
    <w:rsid w:val="00D330DC"/>
    <w:rsid w:val="00D463A6"/>
    <w:rsid w:val="00D56BBC"/>
    <w:rsid w:val="00D71AD8"/>
    <w:rsid w:val="00D74B50"/>
    <w:rsid w:val="00D965B6"/>
    <w:rsid w:val="00DB6113"/>
    <w:rsid w:val="00DC0F1B"/>
    <w:rsid w:val="00DD3367"/>
    <w:rsid w:val="00DD3AF7"/>
    <w:rsid w:val="00E13365"/>
    <w:rsid w:val="00E22AF1"/>
    <w:rsid w:val="00E723F5"/>
    <w:rsid w:val="00E815F9"/>
    <w:rsid w:val="00E93CC9"/>
    <w:rsid w:val="00ED515C"/>
    <w:rsid w:val="00ED59A4"/>
    <w:rsid w:val="00EE1525"/>
    <w:rsid w:val="00EE5B16"/>
    <w:rsid w:val="00F02419"/>
    <w:rsid w:val="00F02A72"/>
    <w:rsid w:val="00F13B89"/>
    <w:rsid w:val="00F15EC9"/>
    <w:rsid w:val="00F16E40"/>
    <w:rsid w:val="00F17232"/>
    <w:rsid w:val="00F36127"/>
    <w:rsid w:val="00F450E6"/>
    <w:rsid w:val="00F50470"/>
    <w:rsid w:val="00F53B69"/>
    <w:rsid w:val="00F64F33"/>
    <w:rsid w:val="00F83344"/>
    <w:rsid w:val="00FB2926"/>
    <w:rsid w:val="00FB2DD4"/>
    <w:rsid w:val="00FB7B4A"/>
    <w:rsid w:val="00FD7917"/>
    <w:rsid w:val="00FE1EFB"/>
    <w:rsid w:val="00FE7279"/>
    <w:rsid w:val="00FF05F0"/>
    <w:rsid w:val="00FF5926"/>
    <w:rsid w:val="00FF73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090F32"/>
  <w15:chartTrackingRefBased/>
  <w15:docId w15:val="{2D0EEB67-8BD5-49EF-B49A-D06AB834B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F7DAD"/>
    <w:pPr>
      <w:spacing w:after="200" w:line="276" w:lineRule="auto"/>
    </w:pPr>
    <w:rPr>
      <w:rFonts w:ascii="Times New Roman" w:eastAsia="Times New Roman" w:hAnsi="Times New Roman" w:cs="Times New Roman"/>
      <w:lang w:val="en-US"/>
    </w:rPr>
  </w:style>
  <w:style w:type="paragraph" w:styleId="3">
    <w:name w:val="heading 3"/>
    <w:basedOn w:val="a"/>
    <w:next w:val="a"/>
    <w:link w:val="30"/>
    <w:qFormat/>
    <w:rsid w:val="00915FA3"/>
    <w:pPr>
      <w:keepNext/>
      <w:spacing w:before="240" w:beforeAutospacing="1" w:after="60" w:afterAutospacing="1" w:line="240" w:lineRule="auto"/>
      <w:jc w:val="both"/>
      <w:outlineLvl w:val="2"/>
    </w:pPr>
    <w:rPr>
      <w:rFonts w:ascii="Arial" w:eastAsia="Calibri" w:hAnsi="Arial"/>
      <w:b/>
      <w:b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132CF"/>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3132CF"/>
    <w:rPr>
      <w:rFonts w:ascii="Segoe UI" w:eastAsia="Times New Roman" w:hAnsi="Segoe UI" w:cs="Segoe UI"/>
      <w:sz w:val="18"/>
      <w:szCs w:val="18"/>
      <w:lang w:val="en-US"/>
    </w:rPr>
  </w:style>
  <w:style w:type="paragraph" w:styleId="a5">
    <w:name w:val="List Paragraph"/>
    <w:basedOn w:val="a"/>
    <w:uiPriority w:val="34"/>
    <w:qFormat/>
    <w:rsid w:val="00C31A27"/>
    <w:pPr>
      <w:ind w:left="720"/>
      <w:contextualSpacing/>
    </w:pPr>
  </w:style>
  <w:style w:type="character" w:customStyle="1" w:styleId="30">
    <w:name w:val="Заголовок 3 Знак"/>
    <w:basedOn w:val="a0"/>
    <w:link w:val="3"/>
    <w:rsid w:val="00915FA3"/>
    <w:rPr>
      <w:rFonts w:ascii="Arial" w:eastAsia="Calibri" w:hAnsi="Arial" w:cs="Times New Roman"/>
      <w:b/>
      <w:bCs/>
      <w:sz w:val="26"/>
      <w:szCs w:val="26"/>
      <w:lang w:val="x-none" w:eastAsia="x-none"/>
    </w:rPr>
  </w:style>
  <w:style w:type="character" w:styleId="a6">
    <w:name w:val="Hyperlink"/>
    <w:uiPriority w:val="99"/>
    <w:unhideWhenUsed/>
    <w:rsid w:val="00915FA3"/>
    <w:rPr>
      <w:color w:val="0000FF"/>
      <w:u w:val="single"/>
    </w:rPr>
  </w:style>
  <w:style w:type="paragraph" w:styleId="a7">
    <w:name w:val="Normal (Web)"/>
    <w:basedOn w:val="a"/>
    <w:uiPriority w:val="99"/>
    <w:unhideWhenUsed/>
    <w:rsid w:val="00A1615A"/>
    <w:pPr>
      <w:spacing w:before="100" w:beforeAutospacing="1" w:after="100" w:afterAutospacing="1" w:line="240" w:lineRule="auto"/>
    </w:pPr>
    <w:rPr>
      <w:sz w:val="24"/>
      <w:szCs w:val="24"/>
      <w:lang w:val="ru-RU" w:eastAsia="ru-RU"/>
    </w:rPr>
  </w:style>
  <w:style w:type="character" w:customStyle="1" w:styleId="redactor-invisible-space">
    <w:name w:val="redactor-invisible-space"/>
    <w:basedOn w:val="a0"/>
    <w:rsid w:val="00A1615A"/>
  </w:style>
  <w:style w:type="paragraph" w:styleId="a8">
    <w:name w:val="Body Text"/>
    <w:basedOn w:val="a"/>
    <w:link w:val="a9"/>
    <w:rsid w:val="00193F80"/>
    <w:pPr>
      <w:spacing w:after="120" w:line="240" w:lineRule="auto"/>
    </w:pPr>
    <w:rPr>
      <w:sz w:val="24"/>
      <w:szCs w:val="24"/>
      <w:lang w:val="ru-RU" w:eastAsia="ru-RU"/>
    </w:rPr>
  </w:style>
  <w:style w:type="character" w:customStyle="1" w:styleId="a9">
    <w:name w:val="Основной текст Знак"/>
    <w:basedOn w:val="a0"/>
    <w:link w:val="a8"/>
    <w:rsid w:val="00193F80"/>
    <w:rPr>
      <w:rFonts w:ascii="Times New Roman" w:eastAsia="Times New Roman" w:hAnsi="Times New Roman" w:cs="Times New Roman"/>
      <w:sz w:val="24"/>
      <w:szCs w:val="24"/>
      <w:lang w:eastAsia="ru-RU"/>
    </w:rPr>
  </w:style>
  <w:style w:type="character" w:customStyle="1" w:styleId="tlid-translation">
    <w:name w:val="tlid-translation"/>
    <w:rsid w:val="00904524"/>
  </w:style>
  <w:style w:type="character" w:customStyle="1" w:styleId="hgkelc">
    <w:name w:val="hgkelc"/>
    <w:rsid w:val="00904524"/>
  </w:style>
  <w:style w:type="character" w:styleId="aa">
    <w:name w:val="Strong"/>
    <w:uiPriority w:val="22"/>
    <w:qFormat/>
    <w:rsid w:val="00587488"/>
    <w:rPr>
      <w:b/>
      <w:bCs/>
    </w:rPr>
  </w:style>
  <w:style w:type="character" w:styleId="ab">
    <w:name w:val="Unresolved Mention"/>
    <w:basedOn w:val="a0"/>
    <w:uiPriority w:val="99"/>
    <w:semiHidden/>
    <w:unhideWhenUsed/>
    <w:rsid w:val="002408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143</TotalTime>
  <Pages>3</Pages>
  <Words>1083</Words>
  <Characters>6176</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Tatyana Chepushtanova</dc:creator>
  <cp:keywords/>
  <dc:description/>
  <cp:lastModifiedBy>Bakhyzhan Yelikbayev</cp:lastModifiedBy>
  <cp:revision>47</cp:revision>
  <cp:lastPrinted>2026-01-14T10:38:00Z</cp:lastPrinted>
  <dcterms:created xsi:type="dcterms:W3CDTF">2026-02-22T16:19:00Z</dcterms:created>
  <dcterms:modified xsi:type="dcterms:W3CDTF">2026-04-14T03:43:00Z</dcterms:modified>
</cp:coreProperties>
</file>